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77C" w:rsidRPr="00675A22" w:rsidRDefault="00EC777C" w:rsidP="009E1BA4">
      <w:pPr>
        <w:rPr>
          <w:sz w:val="28"/>
          <w:szCs w:val="28"/>
        </w:rPr>
      </w:pPr>
      <w:bookmarkStart w:id="0" w:name="_GoBack"/>
      <w:bookmarkEnd w:id="0"/>
    </w:p>
    <w:p w:rsidR="00FB07A2" w:rsidRPr="00FB07A2" w:rsidRDefault="00FB07A2" w:rsidP="00FB07A2">
      <w:pPr>
        <w:rPr>
          <w:sz w:val="32"/>
          <w:szCs w:val="32"/>
        </w:rPr>
      </w:pPr>
      <w:r w:rsidRPr="00FB07A2">
        <w:rPr>
          <w:sz w:val="32"/>
          <w:szCs w:val="32"/>
        </w:rPr>
        <w:t xml:space="preserve">Here are the links for the </w:t>
      </w:r>
      <w:r w:rsidR="00F22DB3">
        <w:rPr>
          <w:sz w:val="32"/>
          <w:szCs w:val="32"/>
        </w:rPr>
        <w:t xml:space="preserve">pre-recorded </w:t>
      </w:r>
      <w:r w:rsidR="009D44A6">
        <w:rPr>
          <w:sz w:val="32"/>
          <w:szCs w:val="32"/>
        </w:rPr>
        <w:t>topic lessons:</w:t>
      </w:r>
    </w:p>
    <w:tbl>
      <w:tblPr>
        <w:tblStyle w:val="TableGrid"/>
        <w:tblW w:w="0" w:type="auto"/>
        <w:tblLook w:val="04A0" w:firstRow="1" w:lastRow="0" w:firstColumn="1" w:lastColumn="0" w:noHBand="0" w:noVBand="1"/>
      </w:tblPr>
      <w:tblGrid>
        <w:gridCol w:w="4338"/>
        <w:gridCol w:w="5038"/>
        <w:gridCol w:w="4369"/>
      </w:tblGrid>
      <w:tr w:rsidR="00E14FE2" w:rsidTr="002A0A76">
        <w:tc>
          <w:tcPr>
            <w:tcW w:w="4338" w:type="dxa"/>
          </w:tcPr>
          <w:p w:rsidR="00656BCD" w:rsidRPr="00FB07A2" w:rsidRDefault="00656BCD" w:rsidP="00B43152">
            <w:pPr>
              <w:jc w:val="center"/>
              <w:rPr>
                <w:b/>
                <w:sz w:val="28"/>
                <w:szCs w:val="28"/>
              </w:rPr>
            </w:pPr>
            <w:r w:rsidRPr="00FB07A2">
              <w:rPr>
                <w:b/>
                <w:sz w:val="28"/>
                <w:szCs w:val="28"/>
              </w:rPr>
              <w:t>Monday</w:t>
            </w:r>
          </w:p>
        </w:tc>
        <w:tc>
          <w:tcPr>
            <w:tcW w:w="5038" w:type="dxa"/>
          </w:tcPr>
          <w:p w:rsidR="00656BCD" w:rsidRPr="00FB07A2" w:rsidRDefault="00656BCD" w:rsidP="00B43152">
            <w:pPr>
              <w:jc w:val="center"/>
              <w:rPr>
                <w:b/>
                <w:sz w:val="28"/>
                <w:szCs w:val="28"/>
              </w:rPr>
            </w:pPr>
            <w:r w:rsidRPr="00FB07A2">
              <w:rPr>
                <w:b/>
                <w:sz w:val="28"/>
                <w:szCs w:val="28"/>
              </w:rPr>
              <w:t>Tuesday</w:t>
            </w:r>
          </w:p>
        </w:tc>
        <w:tc>
          <w:tcPr>
            <w:tcW w:w="4369" w:type="dxa"/>
          </w:tcPr>
          <w:p w:rsidR="00656BCD" w:rsidRPr="00FB07A2" w:rsidRDefault="00656BCD" w:rsidP="00B43152">
            <w:pPr>
              <w:jc w:val="center"/>
              <w:rPr>
                <w:b/>
                <w:sz w:val="28"/>
                <w:szCs w:val="28"/>
              </w:rPr>
            </w:pPr>
            <w:r w:rsidRPr="00FB07A2">
              <w:rPr>
                <w:b/>
                <w:sz w:val="28"/>
                <w:szCs w:val="28"/>
              </w:rPr>
              <w:t>Wednesday</w:t>
            </w:r>
          </w:p>
        </w:tc>
      </w:tr>
      <w:tr w:rsidR="00E14FE2" w:rsidTr="002A0A76">
        <w:tc>
          <w:tcPr>
            <w:tcW w:w="4338" w:type="dxa"/>
          </w:tcPr>
          <w:p w:rsidR="00656BCD" w:rsidRDefault="00656BCD" w:rsidP="00FB07A2">
            <w:pPr>
              <w:rPr>
                <w:b/>
                <w:sz w:val="24"/>
                <w:szCs w:val="24"/>
              </w:rPr>
            </w:pPr>
            <w:r>
              <w:rPr>
                <w:b/>
                <w:sz w:val="24"/>
                <w:szCs w:val="24"/>
              </w:rPr>
              <w:t>Science:</w:t>
            </w:r>
          </w:p>
          <w:p w:rsidR="00656BCD" w:rsidRPr="00486DBB" w:rsidRDefault="00656BCD" w:rsidP="00486DBB">
            <w:pPr>
              <w:pStyle w:val="NoSpacing"/>
            </w:pPr>
          </w:p>
          <w:p w:rsidR="00E14FE2" w:rsidRPr="00E14FE2" w:rsidRDefault="00E14FE2" w:rsidP="00E14FE2">
            <w:pPr>
              <w:pStyle w:val="NoSpacing"/>
              <w:rPr>
                <w:b/>
                <w:lang w:eastAsia="en-GB"/>
              </w:rPr>
            </w:pPr>
            <w:r w:rsidRPr="00E14FE2">
              <w:rPr>
                <w:b/>
                <w:lang w:eastAsia="en-GB"/>
              </w:rPr>
              <w:t>How do fossils provide evidence for evolution?</w:t>
            </w:r>
          </w:p>
          <w:p w:rsidR="00E14FE2" w:rsidRPr="00E14FE2" w:rsidRDefault="00E14FE2" w:rsidP="00E14FE2">
            <w:pPr>
              <w:pStyle w:val="NoSpacing"/>
              <w:rPr>
                <w:lang w:eastAsia="en-GB"/>
              </w:rPr>
            </w:pPr>
            <w:r w:rsidRPr="00E14FE2">
              <w:rPr>
                <w:lang w:eastAsia="en-GB"/>
              </w:rPr>
              <w:t xml:space="preserve">In this lesson, we are going to learn how fossils </w:t>
            </w:r>
            <w:proofErr w:type="gramStart"/>
            <w:r w:rsidRPr="00E14FE2">
              <w:rPr>
                <w:lang w:eastAsia="en-GB"/>
              </w:rPr>
              <w:t>are formed</w:t>
            </w:r>
            <w:proofErr w:type="gramEnd"/>
            <w:r w:rsidRPr="00E14FE2">
              <w:rPr>
                <w:lang w:eastAsia="en-GB"/>
              </w:rPr>
              <w:t xml:space="preserve"> and how they provide evidence for the theory of evolution. We will learn what the fossil record is and why there are parts missing from the record. In this lesson, you will need a piece of paper and a pencil.</w:t>
            </w:r>
          </w:p>
          <w:p w:rsidR="00656BCD" w:rsidRPr="00486DBB" w:rsidRDefault="00656BCD" w:rsidP="00FB07A2">
            <w:pPr>
              <w:rPr>
                <w:rFonts w:cstheme="minorHAnsi"/>
                <w:b/>
                <w:sz w:val="24"/>
                <w:szCs w:val="24"/>
              </w:rPr>
            </w:pPr>
          </w:p>
          <w:p w:rsidR="00656BCD" w:rsidRPr="00486DBB" w:rsidRDefault="00656BCD" w:rsidP="00FB07A2">
            <w:pPr>
              <w:rPr>
                <w:sz w:val="24"/>
                <w:szCs w:val="24"/>
              </w:rPr>
            </w:pPr>
            <w:r w:rsidRPr="00656BCD">
              <w:rPr>
                <w:rFonts w:cstheme="minorHAnsi"/>
              </w:rPr>
              <w:t>Please click the</w:t>
            </w:r>
            <w:r w:rsidRPr="00656BCD">
              <w:t xml:space="preserve"> link to access the lesson and task</w:t>
            </w:r>
            <w:r>
              <w:rPr>
                <w:sz w:val="24"/>
                <w:szCs w:val="24"/>
              </w:rPr>
              <w:t>:</w:t>
            </w:r>
          </w:p>
          <w:p w:rsidR="00656BCD" w:rsidRDefault="00722D42" w:rsidP="00FB07A2">
            <w:pPr>
              <w:rPr>
                <w:b/>
                <w:sz w:val="24"/>
                <w:szCs w:val="24"/>
              </w:rPr>
            </w:pPr>
            <w:hyperlink r:id="rId8" w:history="1">
              <w:r w:rsidR="00E14FE2" w:rsidRPr="00E14FE2">
                <w:rPr>
                  <w:color w:val="0000FF"/>
                  <w:u w:val="single"/>
                </w:rPr>
                <w:t>How do fossils provide evidence for evolution? (</w:t>
              </w:r>
              <w:proofErr w:type="spellStart"/>
              <w:r w:rsidR="00E14FE2" w:rsidRPr="00E14FE2">
                <w:rPr>
                  <w:color w:val="0000FF"/>
                  <w:u w:val="single"/>
                </w:rPr>
                <w:t>thenational.academy</w:t>
              </w:r>
              <w:proofErr w:type="spellEnd"/>
              <w:r w:rsidR="00E14FE2" w:rsidRPr="00E14FE2">
                <w:rPr>
                  <w:color w:val="0000FF"/>
                  <w:u w:val="single"/>
                </w:rPr>
                <w:t>)</w:t>
              </w:r>
            </w:hyperlink>
          </w:p>
          <w:p w:rsidR="00656BCD" w:rsidRDefault="00656BCD" w:rsidP="00FB07A2">
            <w:pPr>
              <w:rPr>
                <w:b/>
                <w:sz w:val="24"/>
                <w:szCs w:val="24"/>
              </w:rPr>
            </w:pPr>
          </w:p>
          <w:p w:rsidR="00656BCD" w:rsidRDefault="00656BCD" w:rsidP="00656BCD">
            <w:pPr>
              <w:jc w:val="center"/>
              <w:rPr>
                <w:b/>
                <w:sz w:val="24"/>
                <w:szCs w:val="24"/>
              </w:rPr>
            </w:pPr>
          </w:p>
          <w:p w:rsidR="00656BCD" w:rsidRPr="00FB07A2" w:rsidRDefault="00E14FE2" w:rsidP="00E14FE2">
            <w:pPr>
              <w:jc w:val="center"/>
              <w:rPr>
                <w:b/>
                <w:sz w:val="24"/>
                <w:szCs w:val="24"/>
              </w:rPr>
            </w:pPr>
            <w:r>
              <w:rPr>
                <w:noProof/>
                <w:lang w:eastAsia="en-GB"/>
              </w:rPr>
              <w:drawing>
                <wp:inline distT="0" distB="0" distL="0" distR="0" wp14:anchorId="3FC8FED2" wp14:editId="5E69013A">
                  <wp:extent cx="1348740" cy="1011555"/>
                  <wp:effectExtent l="0" t="0" r="3810" b="0"/>
                  <wp:docPr id="34"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740" cy="1011555"/>
                          </a:xfrm>
                          <a:prstGeom prst="rect">
                            <a:avLst/>
                          </a:prstGeom>
                          <a:noFill/>
                          <a:ln>
                            <a:noFill/>
                          </a:ln>
                        </pic:spPr>
                      </pic:pic>
                    </a:graphicData>
                  </a:graphic>
                </wp:inline>
              </w:drawing>
            </w:r>
          </w:p>
        </w:tc>
        <w:tc>
          <w:tcPr>
            <w:tcW w:w="5038" w:type="dxa"/>
          </w:tcPr>
          <w:p w:rsidR="00656BCD" w:rsidRDefault="00656BCD" w:rsidP="00FB07A2">
            <w:pPr>
              <w:rPr>
                <w:b/>
                <w:sz w:val="24"/>
                <w:szCs w:val="24"/>
              </w:rPr>
            </w:pPr>
            <w:r>
              <w:rPr>
                <w:b/>
                <w:sz w:val="24"/>
                <w:szCs w:val="24"/>
              </w:rPr>
              <w:t>RE:</w:t>
            </w:r>
          </w:p>
          <w:p w:rsidR="00656BCD" w:rsidRDefault="00656BCD" w:rsidP="00FB07A2">
            <w:pPr>
              <w:rPr>
                <w:b/>
                <w:sz w:val="24"/>
                <w:szCs w:val="24"/>
              </w:rPr>
            </w:pPr>
          </w:p>
          <w:p w:rsidR="00E14FE2" w:rsidRPr="00E14FE2" w:rsidRDefault="00E14FE2" w:rsidP="00E14FE2">
            <w:pPr>
              <w:pStyle w:val="NoSpacing"/>
              <w:rPr>
                <w:b/>
                <w:lang w:eastAsia="en-GB"/>
              </w:rPr>
            </w:pPr>
            <w:r w:rsidRPr="00E14FE2">
              <w:rPr>
                <w:b/>
                <w:lang w:eastAsia="en-GB"/>
              </w:rPr>
              <w:t>What are the five pillars of Islam?</w:t>
            </w:r>
          </w:p>
          <w:p w:rsidR="00E14FE2" w:rsidRPr="00E14FE2" w:rsidRDefault="00E14FE2" w:rsidP="00E14FE2">
            <w:pPr>
              <w:pStyle w:val="NoSpacing"/>
              <w:rPr>
                <w:lang w:eastAsia="en-GB"/>
              </w:rPr>
            </w:pPr>
            <w:r w:rsidRPr="00E14FE2">
              <w:rPr>
                <w:lang w:eastAsia="en-GB"/>
              </w:rPr>
              <w:t>In this lesson, we will be studying in detail the five main pillars of Islam</w:t>
            </w:r>
            <w:proofErr w:type="gramStart"/>
            <w:r w:rsidRPr="00E14FE2">
              <w:rPr>
                <w:lang w:eastAsia="en-GB"/>
              </w:rPr>
              <w:t>;</w:t>
            </w:r>
            <w:proofErr w:type="gramEnd"/>
            <w:r w:rsidRPr="00E14FE2">
              <w:rPr>
                <w:lang w:eastAsia="en-GB"/>
              </w:rPr>
              <w:t xml:space="preserve"> </w:t>
            </w:r>
            <w:proofErr w:type="spellStart"/>
            <w:r w:rsidRPr="00E14FE2">
              <w:rPr>
                <w:lang w:eastAsia="en-GB"/>
              </w:rPr>
              <w:t>Shahadah</w:t>
            </w:r>
            <w:proofErr w:type="spellEnd"/>
            <w:r w:rsidRPr="00E14FE2">
              <w:rPr>
                <w:lang w:eastAsia="en-GB"/>
              </w:rPr>
              <w:t xml:space="preserve">, </w:t>
            </w:r>
            <w:proofErr w:type="spellStart"/>
            <w:r w:rsidRPr="00E14FE2">
              <w:rPr>
                <w:lang w:eastAsia="en-GB"/>
              </w:rPr>
              <w:t>Salat</w:t>
            </w:r>
            <w:proofErr w:type="spellEnd"/>
            <w:r w:rsidRPr="00E14FE2">
              <w:rPr>
                <w:lang w:eastAsia="en-GB"/>
              </w:rPr>
              <w:t xml:space="preserve">, Zakat, </w:t>
            </w:r>
            <w:proofErr w:type="spellStart"/>
            <w:r w:rsidRPr="00E14FE2">
              <w:rPr>
                <w:lang w:eastAsia="en-GB"/>
              </w:rPr>
              <w:t>Sawm</w:t>
            </w:r>
            <w:proofErr w:type="spellEnd"/>
            <w:r w:rsidRPr="00E14FE2">
              <w:rPr>
                <w:lang w:eastAsia="en-GB"/>
              </w:rPr>
              <w:t xml:space="preserve"> and Hajj. These </w:t>
            </w:r>
            <w:proofErr w:type="gramStart"/>
            <w:r w:rsidRPr="00E14FE2">
              <w:rPr>
                <w:lang w:eastAsia="en-GB"/>
              </w:rPr>
              <w:t>are considered</w:t>
            </w:r>
            <w:proofErr w:type="gramEnd"/>
            <w:r w:rsidRPr="00E14FE2">
              <w:rPr>
                <w:lang w:eastAsia="en-GB"/>
              </w:rPr>
              <w:t xml:space="preserve"> by Muslims to be the most important practices of their religion.</w:t>
            </w:r>
          </w:p>
          <w:p w:rsidR="004F4271" w:rsidRDefault="004F4271" w:rsidP="004F4271"/>
          <w:p w:rsidR="00E14FE2" w:rsidRPr="00486DBB" w:rsidRDefault="00E14FE2" w:rsidP="00E14FE2">
            <w:pPr>
              <w:rPr>
                <w:sz w:val="24"/>
                <w:szCs w:val="24"/>
              </w:rPr>
            </w:pPr>
            <w:r w:rsidRPr="00656BCD">
              <w:rPr>
                <w:rFonts w:cstheme="minorHAnsi"/>
              </w:rPr>
              <w:t>Please click the</w:t>
            </w:r>
            <w:r w:rsidRPr="00656BCD">
              <w:t xml:space="preserve"> link to access the lesson and task</w:t>
            </w:r>
            <w:r>
              <w:rPr>
                <w:sz w:val="24"/>
                <w:szCs w:val="24"/>
              </w:rPr>
              <w:t>:</w:t>
            </w:r>
          </w:p>
          <w:p w:rsidR="004F4271" w:rsidRDefault="00722D42" w:rsidP="00E14FE2">
            <w:hyperlink r:id="rId10" w:history="1">
              <w:r w:rsidR="00E14FE2" w:rsidRPr="00E14FE2">
                <w:rPr>
                  <w:color w:val="0000FF"/>
                  <w:u w:val="single"/>
                </w:rPr>
                <w:t>What are the five pillars of Islam? (</w:t>
              </w:r>
              <w:proofErr w:type="spellStart"/>
              <w:r w:rsidR="00E14FE2" w:rsidRPr="00E14FE2">
                <w:rPr>
                  <w:color w:val="0000FF"/>
                  <w:u w:val="single"/>
                </w:rPr>
                <w:t>thenational.academy</w:t>
              </w:r>
              <w:proofErr w:type="spellEnd"/>
              <w:r w:rsidR="00E14FE2" w:rsidRPr="00E14FE2">
                <w:rPr>
                  <w:color w:val="0000FF"/>
                  <w:u w:val="single"/>
                </w:rPr>
                <w:t>)</w:t>
              </w:r>
            </w:hyperlink>
          </w:p>
          <w:p w:rsidR="00656BCD" w:rsidRDefault="00656BCD" w:rsidP="000971A5">
            <w:pPr>
              <w:jc w:val="center"/>
            </w:pPr>
          </w:p>
          <w:p w:rsidR="00656BCD" w:rsidRDefault="00656BCD" w:rsidP="00FB07A2"/>
          <w:p w:rsidR="000610AB" w:rsidRDefault="000610AB" w:rsidP="00FB07A2"/>
          <w:p w:rsidR="000610AB" w:rsidRDefault="000610AB" w:rsidP="00FB07A2"/>
          <w:p w:rsidR="000610AB" w:rsidRDefault="000610AB" w:rsidP="00FB07A2"/>
          <w:p w:rsidR="000610AB" w:rsidRDefault="000610AB" w:rsidP="00FB07A2"/>
          <w:p w:rsidR="00656BCD" w:rsidRDefault="00656BCD" w:rsidP="00FB07A2"/>
          <w:p w:rsidR="00656BCD" w:rsidRPr="00486DBB" w:rsidRDefault="00E14FE2" w:rsidP="00656BCD">
            <w:pPr>
              <w:jc w:val="center"/>
            </w:pPr>
            <w:r>
              <w:rPr>
                <w:noProof/>
                <w:lang w:eastAsia="en-GB"/>
              </w:rPr>
              <w:drawing>
                <wp:inline distT="0" distB="0" distL="0" distR="0" wp14:anchorId="756B7AB7" wp14:editId="1A78B903">
                  <wp:extent cx="1409700" cy="1159699"/>
                  <wp:effectExtent l="0" t="0" r="0" b="2540"/>
                  <wp:docPr id="35" name="Picture 3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6670" cy="1173659"/>
                          </a:xfrm>
                          <a:prstGeom prst="rect">
                            <a:avLst/>
                          </a:prstGeom>
                          <a:noFill/>
                          <a:ln>
                            <a:noFill/>
                          </a:ln>
                        </pic:spPr>
                      </pic:pic>
                    </a:graphicData>
                  </a:graphic>
                </wp:inline>
              </w:drawing>
            </w:r>
          </w:p>
        </w:tc>
        <w:tc>
          <w:tcPr>
            <w:tcW w:w="4369" w:type="dxa"/>
          </w:tcPr>
          <w:p w:rsidR="00656BCD" w:rsidRDefault="00656BCD" w:rsidP="00FB07A2">
            <w:pPr>
              <w:rPr>
                <w:b/>
                <w:sz w:val="24"/>
                <w:szCs w:val="24"/>
              </w:rPr>
            </w:pPr>
            <w:r>
              <w:rPr>
                <w:b/>
                <w:sz w:val="24"/>
                <w:szCs w:val="24"/>
              </w:rPr>
              <w:t>Music:</w:t>
            </w:r>
          </w:p>
          <w:p w:rsidR="00656BCD" w:rsidRDefault="00656BCD" w:rsidP="00FB07A2">
            <w:pPr>
              <w:rPr>
                <w:b/>
                <w:sz w:val="24"/>
                <w:szCs w:val="24"/>
              </w:rPr>
            </w:pPr>
          </w:p>
          <w:p w:rsidR="002A0A76" w:rsidRPr="002A0A76" w:rsidRDefault="002A0A76" w:rsidP="002A0A76">
            <w:pPr>
              <w:pStyle w:val="NoSpacing"/>
              <w:rPr>
                <w:lang w:eastAsia="en-GB"/>
              </w:rPr>
            </w:pPr>
            <w:r w:rsidRPr="002A0A76">
              <w:rPr>
                <w:lang w:eastAsia="en-GB"/>
              </w:rPr>
              <w:t>To layer syncopated rhythms</w:t>
            </w:r>
          </w:p>
          <w:p w:rsidR="002A0A76" w:rsidRPr="002A0A76" w:rsidRDefault="002A0A76" w:rsidP="002A0A76">
            <w:pPr>
              <w:pStyle w:val="NoSpacing"/>
              <w:rPr>
                <w:lang w:eastAsia="en-GB"/>
              </w:rPr>
            </w:pPr>
            <w:r w:rsidRPr="002A0A76">
              <w:rPr>
                <w:lang w:eastAsia="en-GB"/>
              </w:rPr>
              <w:t xml:space="preserve">In this lesson, you will review syncopation. You will learn some syncopated rhythms and layer them to create a </w:t>
            </w:r>
            <w:proofErr w:type="gramStart"/>
            <w:r w:rsidRPr="002A0A76">
              <w:rPr>
                <w:lang w:eastAsia="en-GB"/>
              </w:rPr>
              <w:t>three part</w:t>
            </w:r>
            <w:proofErr w:type="gramEnd"/>
            <w:r w:rsidRPr="002A0A76">
              <w:rPr>
                <w:lang w:eastAsia="en-GB"/>
              </w:rPr>
              <w:t xml:space="preserve"> texture. You will also review the song we learnt in lesson one.</w:t>
            </w:r>
          </w:p>
          <w:p w:rsidR="00656BCD" w:rsidRDefault="00656BCD" w:rsidP="00FB07A2">
            <w:pPr>
              <w:rPr>
                <w:sz w:val="18"/>
                <w:szCs w:val="18"/>
              </w:rPr>
            </w:pPr>
          </w:p>
          <w:p w:rsidR="002A0A76" w:rsidRPr="00486DBB" w:rsidRDefault="002A0A76" w:rsidP="002A0A76">
            <w:pPr>
              <w:rPr>
                <w:sz w:val="24"/>
                <w:szCs w:val="24"/>
              </w:rPr>
            </w:pPr>
            <w:r w:rsidRPr="00656BCD">
              <w:rPr>
                <w:rFonts w:cstheme="minorHAnsi"/>
              </w:rPr>
              <w:t>Please click the</w:t>
            </w:r>
            <w:r w:rsidRPr="00656BCD">
              <w:t xml:space="preserve"> link to access the lesson and task</w:t>
            </w:r>
            <w:r>
              <w:rPr>
                <w:sz w:val="24"/>
                <w:szCs w:val="24"/>
              </w:rPr>
              <w:t>:</w:t>
            </w:r>
          </w:p>
          <w:p w:rsidR="00656BCD" w:rsidRPr="00656BCD" w:rsidRDefault="00722D42" w:rsidP="00FB07A2">
            <w:pPr>
              <w:rPr>
                <w:sz w:val="18"/>
                <w:szCs w:val="18"/>
              </w:rPr>
            </w:pPr>
            <w:hyperlink r:id="rId12" w:history="1">
              <w:r w:rsidR="002A0A76" w:rsidRPr="002A0A76">
                <w:rPr>
                  <w:color w:val="0000FF"/>
                  <w:u w:val="single"/>
                </w:rPr>
                <w:t>To layer syncopated rhythms (</w:t>
              </w:r>
              <w:proofErr w:type="spellStart"/>
              <w:r w:rsidR="002A0A76" w:rsidRPr="002A0A76">
                <w:rPr>
                  <w:color w:val="0000FF"/>
                  <w:u w:val="single"/>
                </w:rPr>
                <w:t>thenational.academy</w:t>
              </w:r>
              <w:proofErr w:type="spellEnd"/>
              <w:r w:rsidR="002A0A76" w:rsidRPr="002A0A76">
                <w:rPr>
                  <w:color w:val="0000FF"/>
                  <w:u w:val="single"/>
                </w:rPr>
                <w:t>)</w:t>
              </w:r>
            </w:hyperlink>
          </w:p>
          <w:p w:rsidR="00656BCD" w:rsidRDefault="00656BCD" w:rsidP="00FB07A2"/>
          <w:p w:rsidR="00656BCD" w:rsidRDefault="00656BCD" w:rsidP="00FB07A2"/>
          <w:p w:rsidR="000971A5" w:rsidRDefault="000971A5" w:rsidP="00656BCD">
            <w:pPr>
              <w:jc w:val="center"/>
              <w:rPr>
                <w:noProof/>
                <w:lang w:eastAsia="en-GB"/>
              </w:rPr>
            </w:pPr>
          </w:p>
          <w:p w:rsidR="00656BCD" w:rsidRPr="00656BCD" w:rsidRDefault="00656BCD" w:rsidP="00656BCD">
            <w:pPr>
              <w:jc w:val="center"/>
            </w:pPr>
            <w:r>
              <w:rPr>
                <w:noProof/>
                <w:lang w:eastAsia="en-GB"/>
              </w:rPr>
              <w:drawing>
                <wp:inline distT="0" distB="0" distL="0" distR="0" wp14:anchorId="3FA3479D" wp14:editId="711B244F">
                  <wp:extent cx="1219200" cy="1219200"/>
                  <wp:effectExtent l="0" t="0" r="0" b="0"/>
                  <wp:docPr id="12" name="Picture 12" descr="WA Music Notes Wall Dé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 Music Notes Wall Déc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r>
    </w:tbl>
    <w:p w:rsidR="00FB07A2" w:rsidRDefault="00FB07A2" w:rsidP="00FB07A2"/>
    <w:p w:rsidR="007D1AF5" w:rsidRDefault="007D1AF5" w:rsidP="00FB07A2"/>
    <w:tbl>
      <w:tblPr>
        <w:tblStyle w:val="TableGrid"/>
        <w:tblW w:w="0" w:type="auto"/>
        <w:tblLook w:val="04A0" w:firstRow="1" w:lastRow="0" w:firstColumn="1" w:lastColumn="0" w:noHBand="0" w:noVBand="1"/>
      </w:tblPr>
      <w:tblGrid>
        <w:gridCol w:w="6974"/>
        <w:gridCol w:w="6974"/>
      </w:tblGrid>
      <w:tr w:rsidR="007D1AF5" w:rsidTr="007D1AF5">
        <w:tc>
          <w:tcPr>
            <w:tcW w:w="6974" w:type="dxa"/>
          </w:tcPr>
          <w:p w:rsidR="007D1AF5" w:rsidRPr="007D1AF5" w:rsidRDefault="007D1AF5" w:rsidP="00FB07A2">
            <w:pPr>
              <w:rPr>
                <w:b/>
              </w:rPr>
            </w:pPr>
            <w:r>
              <w:rPr>
                <w:b/>
              </w:rPr>
              <w:t>Thursday</w:t>
            </w:r>
          </w:p>
        </w:tc>
        <w:tc>
          <w:tcPr>
            <w:tcW w:w="6974" w:type="dxa"/>
          </w:tcPr>
          <w:p w:rsidR="007D1AF5" w:rsidRPr="007D1AF5" w:rsidRDefault="007D1AF5" w:rsidP="00FB07A2">
            <w:pPr>
              <w:rPr>
                <w:b/>
              </w:rPr>
            </w:pPr>
            <w:r w:rsidRPr="007D1AF5">
              <w:rPr>
                <w:b/>
              </w:rPr>
              <w:t>Friday</w:t>
            </w:r>
          </w:p>
        </w:tc>
      </w:tr>
      <w:tr w:rsidR="007D1AF5" w:rsidTr="007D1AF5">
        <w:tc>
          <w:tcPr>
            <w:tcW w:w="6974" w:type="dxa"/>
          </w:tcPr>
          <w:p w:rsidR="007D1AF5" w:rsidRPr="007D1AF5" w:rsidRDefault="007D1AF5" w:rsidP="00FB07A2">
            <w:pPr>
              <w:rPr>
                <w:b/>
              </w:rPr>
            </w:pPr>
            <w:r w:rsidRPr="007D1AF5">
              <w:rPr>
                <w:b/>
              </w:rPr>
              <w:t>History:</w:t>
            </w:r>
          </w:p>
          <w:p w:rsidR="007D1AF5" w:rsidRDefault="007D1AF5" w:rsidP="00FB07A2"/>
          <w:p w:rsidR="002A0A76" w:rsidRPr="002A0A76" w:rsidRDefault="002A0A76" w:rsidP="002A0A76">
            <w:pPr>
              <w:pStyle w:val="NoSpacing"/>
              <w:rPr>
                <w:rFonts w:cstheme="minorHAnsi"/>
                <w:b/>
                <w:lang w:eastAsia="en-GB"/>
              </w:rPr>
            </w:pPr>
            <w:r w:rsidRPr="002A0A76">
              <w:rPr>
                <w:rFonts w:cstheme="minorHAnsi"/>
                <w:b/>
                <w:lang w:eastAsia="en-GB"/>
              </w:rPr>
              <w:t>Which animals lived in Prehistoric Britain?</w:t>
            </w:r>
          </w:p>
          <w:p w:rsidR="002A0A76" w:rsidRPr="002A0A76" w:rsidRDefault="002A0A76" w:rsidP="002A0A76">
            <w:pPr>
              <w:pStyle w:val="NoSpacing"/>
              <w:rPr>
                <w:rFonts w:cstheme="minorHAnsi"/>
                <w:lang w:eastAsia="en-GB"/>
              </w:rPr>
            </w:pPr>
            <w:r w:rsidRPr="002A0A76">
              <w:rPr>
                <w:rFonts w:cstheme="minorHAnsi"/>
                <w:lang w:eastAsia="en-GB"/>
              </w:rPr>
              <w:t xml:space="preserve">In this </w:t>
            </w:r>
            <w:proofErr w:type="gramStart"/>
            <w:r w:rsidRPr="002A0A76">
              <w:rPr>
                <w:rFonts w:cstheme="minorHAnsi"/>
                <w:lang w:eastAsia="en-GB"/>
              </w:rPr>
              <w:t>lesson</w:t>
            </w:r>
            <w:proofErr w:type="gramEnd"/>
            <w:r w:rsidRPr="002A0A76">
              <w:rPr>
                <w:rFonts w:cstheme="minorHAnsi"/>
                <w:lang w:eastAsia="en-GB"/>
              </w:rPr>
              <w:t xml:space="preserve"> we will learn about some prehistoric animals. These beasts roamed earth during the stone </w:t>
            </w:r>
            <w:proofErr w:type="gramStart"/>
            <w:r w:rsidRPr="002A0A76">
              <w:rPr>
                <w:rFonts w:cstheme="minorHAnsi"/>
                <w:lang w:eastAsia="en-GB"/>
              </w:rPr>
              <w:t>age,</w:t>
            </w:r>
            <w:proofErr w:type="gramEnd"/>
            <w:r w:rsidRPr="002A0A76">
              <w:rPr>
                <w:rFonts w:cstheme="minorHAnsi"/>
                <w:lang w:eastAsia="en-GB"/>
              </w:rPr>
              <w:t xml:space="preserve"> and many of them are now extinct. What happened?</w:t>
            </w:r>
          </w:p>
          <w:p w:rsidR="007D1AF5" w:rsidRDefault="007D1AF5" w:rsidP="00FB07A2"/>
          <w:p w:rsidR="007D1AF5" w:rsidRDefault="007D1AF5" w:rsidP="00FB07A2"/>
          <w:p w:rsidR="007D1AF5" w:rsidRDefault="002A0A76" w:rsidP="00FB07A2">
            <w:r>
              <w:t>Please click the link to access the lesson and task:</w:t>
            </w:r>
          </w:p>
          <w:p w:rsidR="002A0A76" w:rsidRDefault="00722D42" w:rsidP="00FB07A2">
            <w:hyperlink r:id="rId14" w:history="1">
              <w:r w:rsidR="002A0A76" w:rsidRPr="002A0A76">
                <w:rPr>
                  <w:color w:val="0000FF"/>
                  <w:u w:val="single"/>
                </w:rPr>
                <w:t>Which animals lived in Prehistoric Britain? (</w:t>
              </w:r>
              <w:proofErr w:type="spellStart"/>
              <w:r w:rsidR="002A0A76" w:rsidRPr="002A0A76">
                <w:rPr>
                  <w:color w:val="0000FF"/>
                  <w:u w:val="single"/>
                </w:rPr>
                <w:t>thenational.academy</w:t>
              </w:r>
              <w:proofErr w:type="spellEnd"/>
              <w:r w:rsidR="002A0A76" w:rsidRPr="002A0A76">
                <w:rPr>
                  <w:color w:val="0000FF"/>
                  <w:u w:val="single"/>
                </w:rPr>
                <w:t>)</w:t>
              </w:r>
            </w:hyperlink>
          </w:p>
          <w:p w:rsidR="002A0A76" w:rsidRDefault="002A0A76" w:rsidP="007D1AF5">
            <w:pPr>
              <w:jc w:val="center"/>
              <w:rPr>
                <w:noProof/>
                <w:lang w:eastAsia="en-GB"/>
              </w:rPr>
            </w:pPr>
          </w:p>
          <w:p w:rsidR="002A0A76" w:rsidRDefault="002A0A76" w:rsidP="007D1AF5">
            <w:pPr>
              <w:jc w:val="center"/>
              <w:rPr>
                <w:noProof/>
                <w:lang w:eastAsia="en-GB"/>
              </w:rPr>
            </w:pPr>
          </w:p>
          <w:p w:rsidR="002A0A76" w:rsidRDefault="002A0A76" w:rsidP="007D1AF5">
            <w:pPr>
              <w:jc w:val="center"/>
              <w:rPr>
                <w:noProof/>
                <w:lang w:eastAsia="en-GB"/>
              </w:rPr>
            </w:pPr>
          </w:p>
          <w:p w:rsidR="007D1AF5" w:rsidRDefault="002A0A76" w:rsidP="007D1AF5">
            <w:pPr>
              <w:jc w:val="center"/>
            </w:pPr>
            <w:r>
              <w:rPr>
                <w:noProof/>
                <w:lang w:eastAsia="en-GB"/>
              </w:rPr>
              <w:drawing>
                <wp:inline distT="0" distB="0" distL="0" distR="0" wp14:anchorId="2ADC74BE" wp14:editId="1442DD84">
                  <wp:extent cx="2125980" cy="1315273"/>
                  <wp:effectExtent l="0" t="0" r="7620" b="0"/>
                  <wp:docPr id="36" name="Picture 3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46689" cy="1328085"/>
                          </a:xfrm>
                          <a:prstGeom prst="rect">
                            <a:avLst/>
                          </a:prstGeom>
                          <a:noFill/>
                          <a:ln>
                            <a:noFill/>
                          </a:ln>
                        </pic:spPr>
                      </pic:pic>
                    </a:graphicData>
                  </a:graphic>
                </wp:inline>
              </w:drawing>
            </w:r>
          </w:p>
        </w:tc>
        <w:tc>
          <w:tcPr>
            <w:tcW w:w="6974" w:type="dxa"/>
          </w:tcPr>
          <w:p w:rsidR="007D1AF5" w:rsidRDefault="007D1AF5" w:rsidP="00FB07A2">
            <w:pPr>
              <w:rPr>
                <w:b/>
              </w:rPr>
            </w:pPr>
            <w:r>
              <w:rPr>
                <w:b/>
              </w:rPr>
              <w:t>Geography:</w:t>
            </w:r>
          </w:p>
          <w:p w:rsidR="007D1AF5" w:rsidRDefault="007D1AF5" w:rsidP="00FB07A2">
            <w:pPr>
              <w:rPr>
                <w:b/>
              </w:rPr>
            </w:pPr>
          </w:p>
          <w:p w:rsidR="002A0A76" w:rsidRPr="002A0A76" w:rsidRDefault="002A0A76" w:rsidP="002A0A76">
            <w:pPr>
              <w:pStyle w:val="NoSpacing"/>
              <w:rPr>
                <w:rFonts w:cstheme="minorHAnsi"/>
                <w:b/>
                <w:lang w:eastAsia="en-GB"/>
              </w:rPr>
            </w:pPr>
            <w:r w:rsidRPr="002A0A76">
              <w:rPr>
                <w:rFonts w:cstheme="minorHAnsi"/>
                <w:b/>
                <w:lang w:eastAsia="en-GB"/>
              </w:rPr>
              <w:t>What is the geography of Wales?</w:t>
            </w:r>
          </w:p>
          <w:p w:rsidR="002A0A76" w:rsidRPr="002A0A76" w:rsidRDefault="002A0A76" w:rsidP="002A0A76">
            <w:pPr>
              <w:pStyle w:val="NoSpacing"/>
              <w:rPr>
                <w:rFonts w:cstheme="minorHAnsi"/>
                <w:lang w:eastAsia="en-GB"/>
              </w:rPr>
            </w:pPr>
            <w:r w:rsidRPr="002A0A76">
              <w:rPr>
                <w:rFonts w:cstheme="minorHAnsi"/>
                <w:lang w:eastAsia="en-GB"/>
              </w:rPr>
              <w:t>In this lesson, we will recap our knowledge of the seven continents, and locate the UK on a world map. We will then zoom into Wales and look at the different human and physical geographical features. We can then compare these to the area where we live, as well as comparing them to Scotland.</w:t>
            </w:r>
          </w:p>
          <w:p w:rsidR="007D1AF5" w:rsidRDefault="007D1AF5" w:rsidP="00FB07A2"/>
          <w:p w:rsidR="002A0A76" w:rsidRDefault="002A0A76" w:rsidP="00FB07A2">
            <w:r>
              <w:t>Please click the link to access the lesson and task:</w:t>
            </w:r>
          </w:p>
          <w:p w:rsidR="002A0A76" w:rsidRDefault="00722D42" w:rsidP="00FB07A2">
            <w:hyperlink r:id="rId16" w:history="1">
              <w:r w:rsidR="002A0A76" w:rsidRPr="002A0A76">
                <w:rPr>
                  <w:color w:val="0000FF"/>
                  <w:u w:val="single"/>
                </w:rPr>
                <w:t>What is the geography of Wales? (</w:t>
              </w:r>
              <w:proofErr w:type="spellStart"/>
              <w:r w:rsidR="002A0A76" w:rsidRPr="002A0A76">
                <w:rPr>
                  <w:color w:val="0000FF"/>
                  <w:u w:val="single"/>
                </w:rPr>
                <w:t>thenational.academy</w:t>
              </w:r>
              <w:proofErr w:type="spellEnd"/>
              <w:r w:rsidR="002A0A76" w:rsidRPr="002A0A76">
                <w:rPr>
                  <w:color w:val="0000FF"/>
                  <w:u w:val="single"/>
                </w:rPr>
                <w:t>)</w:t>
              </w:r>
            </w:hyperlink>
          </w:p>
          <w:p w:rsidR="007D1AF5" w:rsidRDefault="007D1AF5" w:rsidP="00FB07A2"/>
          <w:p w:rsidR="007D1AF5" w:rsidRDefault="007D1AF5" w:rsidP="00FB07A2"/>
          <w:p w:rsidR="007D1AF5" w:rsidRPr="007D1AF5" w:rsidRDefault="007D1AF5" w:rsidP="007D1AF5">
            <w:pPr>
              <w:shd w:val="clear" w:color="auto" w:fill="FFFFFF"/>
              <w:spacing w:after="360" w:line="360" w:lineRule="atLeast"/>
              <w:jc w:val="center"/>
              <w:textAlignment w:val="baseline"/>
            </w:pPr>
            <w:r>
              <w:rPr>
                <w:noProof/>
                <w:lang w:eastAsia="en-GB"/>
              </w:rPr>
              <w:drawing>
                <wp:inline distT="0" distB="0" distL="0" distR="0" wp14:anchorId="3C297250" wp14:editId="5756E20F">
                  <wp:extent cx="1062807" cy="1501140"/>
                  <wp:effectExtent l="0" t="0" r="4445" b="381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1216" cy="1513017"/>
                          </a:xfrm>
                          <a:prstGeom prst="rect">
                            <a:avLst/>
                          </a:prstGeom>
                          <a:noFill/>
                          <a:ln>
                            <a:noFill/>
                          </a:ln>
                        </pic:spPr>
                      </pic:pic>
                    </a:graphicData>
                  </a:graphic>
                </wp:inline>
              </w:drawing>
            </w:r>
          </w:p>
        </w:tc>
      </w:tr>
    </w:tbl>
    <w:p w:rsidR="007D1AF5" w:rsidRPr="00B43152" w:rsidRDefault="007D1AF5" w:rsidP="00FB07A2"/>
    <w:sectPr w:rsidR="007D1AF5" w:rsidRPr="00B43152" w:rsidSect="009E1BA4">
      <w:headerReference w:type="default" r:id="rId18"/>
      <w:pgSz w:w="16838" w:h="11906" w:orient="landscape"/>
      <w:pgMar w:top="1440" w:right="1440" w:bottom="1440" w:left="1440"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268" w:rsidRDefault="00D31268" w:rsidP="00D31268">
      <w:pPr>
        <w:spacing w:after="0" w:line="240" w:lineRule="auto"/>
      </w:pPr>
      <w:r>
        <w:separator/>
      </w:r>
    </w:p>
  </w:endnote>
  <w:endnote w:type="continuationSeparator" w:id="0">
    <w:p w:rsidR="00D31268" w:rsidRDefault="00D31268" w:rsidP="00D3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268" w:rsidRDefault="00D31268" w:rsidP="00D31268">
      <w:pPr>
        <w:spacing w:after="0" w:line="240" w:lineRule="auto"/>
      </w:pPr>
      <w:r>
        <w:separator/>
      </w:r>
    </w:p>
  </w:footnote>
  <w:footnote w:type="continuationSeparator" w:id="0">
    <w:p w:rsidR="00D31268" w:rsidRDefault="00D31268" w:rsidP="00D31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268" w:rsidRPr="00D31268" w:rsidRDefault="00F33D59" w:rsidP="00D31268">
    <w:pPr>
      <w:pStyle w:val="Header"/>
      <w:jc w:val="center"/>
      <w:rPr>
        <w:sz w:val="36"/>
        <w:szCs w:val="36"/>
      </w:rPr>
    </w:pPr>
    <w:r>
      <w:rPr>
        <w:noProof/>
        <w:lang w:eastAsia="en-GB"/>
      </w:rPr>
      <w:drawing>
        <wp:inline distT="0" distB="0" distL="0" distR="0" wp14:anchorId="224D32CB" wp14:editId="1D0F77B8">
          <wp:extent cx="457200" cy="714375"/>
          <wp:effectExtent l="0" t="0" r="0" b="9525"/>
          <wp:docPr id="11" name="Picture 11" descr="Owl Carto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 Cartoon Images, Stock Photos &amp; Vectors | Shutterst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38" cy="722247"/>
                  </a:xfrm>
                  <a:prstGeom prst="rect">
                    <a:avLst/>
                  </a:prstGeom>
                  <a:noFill/>
                  <a:ln>
                    <a:noFill/>
                  </a:ln>
                </pic:spPr>
              </pic:pic>
            </a:graphicData>
          </a:graphic>
        </wp:inline>
      </w:drawing>
    </w:r>
    <w:r>
      <w:rPr>
        <w:b/>
        <w:sz w:val="32"/>
        <w:szCs w:val="32"/>
        <w:u w:val="single"/>
      </w:rPr>
      <w:t>Owl</w:t>
    </w:r>
    <w:r w:rsidR="00BC14E8">
      <w:rPr>
        <w:b/>
        <w:sz w:val="32"/>
        <w:szCs w:val="32"/>
        <w:u w:val="single"/>
      </w:rPr>
      <w:t>’s</w:t>
    </w:r>
    <w:r w:rsidR="00D31268" w:rsidRPr="00D31268">
      <w:rPr>
        <w:b/>
        <w:sz w:val="32"/>
        <w:szCs w:val="32"/>
        <w:u w:val="single"/>
      </w:rPr>
      <w:t xml:space="preserve"> Home </w:t>
    </w:r>
    <w:proofErr w:type="gramStart"/>
    <w:r w:rsidR="00D31268" w:rsidRPr="00D31268">
      <w:rPr>
        <w:b/>
        <w:sz w:val="32"/>
        <w:szCs w:val="32"/>
        <w:u w:val="single"/>
      </w:rPr>
      <w:t xml:space="preserve">Learning </w:t>
    </w:r>
    <w:r>
      <w:rPr>
        <w:b/>
        <w:sz w:val="32"/>
        <w:szCs w:val="32"/>
        <w:u w:val="single"/>
      </w:rPr>
      <w:t xml:space="preserve"> </w:t>
    </w:r>
    <w:r w:rsidR="009E1BA4">
      <w:rPr>
        <w:b/>
        <w:sz w:val="32"/>
        <w:szCs w:val="32"/>
        <w:u w:val="single"/>
      </w:rPr>
      <w:t>18</w:t>
    </w:r>
    <w:r w:rsidR="009E1BA4" w:rsidRPr="009E1BA4">
      <w:rPr>
        <w:b/>
        <w:sz w:val="32"/>
        <w:szCs w:val="32"/>
        <w:u w:val="single"/>
        <w:vertAlign w:val="superscript"/>
      </w:rPr>
      <w:t>th</w:t>
    </w:r>
    <w:proofErr w:type="gramEnd"/>
    <w:r w:rsidR="009E1BA4">
      <w:rPr>
        <w:b/>
        <w:sz w:val="32"/>
        <w:szCs w:val="32"/>
        <w:u w:val="single"/>
      </w:rPr>
      <w:t xml:space="preserve"> January – 22</w:t>
    </w:r>
    <w:r w:rsidR="009E1BA4" w:rsidRPr="009E1BA4">
      <w:rPr>
        <w:b/>
        <w:sz w:val="32"/>
        <w:szCs w:val="32"/>
        <w:u w:val="single"/>
        <w:vertAlign w:val="superscript"/>
      </w:rPr>
      <w:t>nd</w:t>
    </w:r>
    <w:r w:rsidR="009E1BA4">
      <w:rPr>
        <w:b/>
        <w:sz w:val="32"/>
        <w:szCs w:val="32"/>
        <w:u w:val="single"/>
      </w:rPr>
      <w:t xml:space="preserve"> January</w:t>
    </w:r>
    <w:r w:rsidR="00D31268" w:rsidRPr="00D31268">
      <w:rPr>
        <w:noProof/>
        <w:lang w:eastAsia="en-GB"/>
      </w:rPr>
      <w:t xml:space="preserve"> </w:t>
    </w:r>
    <w:r>
      <w:rPr>
        <w:noProof/>
        <w:lang w:eastAsia="en-GB"/>
      </w:rPr>
      <w:drawing>
        <wp:inline distT="0" distB="0" distL="0" distR="0" wp14:anchorId="3CC4260A" wp14:editId="4BF412CB">
          <wp:extent cx="457200" cy="714375"/>
          <wp:effectExtent l="0" t="0" r="0" b="9525"/>
          <wp:docPr id="15" name="Picture 15" descr="Owl Carto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 Cartoon Images, Stock Photos &amp; Vectors | Shutterst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38" cy="7222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B1F58"/>
    <w:multiLevelType w:val="hybridMultilevel"/>
    <w:tmpl w:val="4470CE1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 w15:restartNumberingAfterBreak="0">
    <w:nsid w:val="43EE44EF"/>
    <w:multiLevelType w:val="hybridMultilevel"/>
    <w:tmpl w:val="7480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DC425A"/>
    <w:multiLevelType w:val="hybridMultilevel"/>
    <w:tmpl w:val="9B20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68"/>
    <w:rsid w:val="0001504D"/>
    <w:rsid w:val="00015B5D"/>
    <w:rsid w:val="000610AB"/>
    <w:rsid w:val="000971A5"/>
    <w:rsid w:val="001A0DA1"/>
    <w:rsid w:val="001D0134"/>
    <w:rsid w:val="002924D3"/>
    <w:rsid w:val="002A0A76"/>
    <w:rsid w:val="00366C74"/>
    <w:rsid w:val="00373CBC"/>
    <w:rsid w:val="003A2D86"/>
    <w:rsid w:val="003B220F"/>
    <w:rsid w:val="004758E1"/>
    <w:rsid w:val="00486DBB"/>
    <w:rsid w:val="004F4271"/>
    <w:rsid w:val="00544C6C"/>
    <w:rsid w:val="00561EB4"/>
    <w:rsid w:val="006472BB"/>
    <w:rsid w:val="00656BCD"/>
    <w:rsid w:val="00675A22"/>
    <w:rsid w:val="006A34F3"/>
    <w:rsid w:val="006D1DEA"/>
    <w:rsid w:val="00722D42"/>
    <w:rsid w:val="00782F64"/>
    <w:rsid w:val="007D1AF5"/>
    <w:rsid w:val="00816E3B"/>
    <w:rsid w:val="0084028F"/>
    <w:rsid w:val="008B3723"/>
    <w:rsid w:val="00935DFC"/>
    <w:rsid w:val="009820A6"/>
    <w:rsid w:val="009C120B"/>
    <w:rsid w:val="009D44A6"/>
    <w:rsid w:val="009E1BA4"/>
    <w:rsid w:val="00A13E30"/>
    <w:rsid w:val="00A26F71"/>
    <w:rsid w:val="00A54A24"/>
    <w:rsid w:val="00AF1EFF"/>
    <w:rsid w:val="00B43152"/>
    <w:rsid w:val="00B62DFF"/>
    <w:rsid w:val="00BC14E8"/>
    <w:rsid w:val="00BF51AC"/>
    <w:rsid w:val="00C06441"/>
    <w:rsid w:val="00C10DDD"/>
    <w:rsid w:val="00C22647"/>
    <w:rsid w:val="00C42B6F"/>
    <w:rsid w:val="00CB6BB5"/>
    <w:rsid w:val="00CE2448"/>
    <w:rsid w:val="00D31268"/>
    <w:rsid w:val="00D43BCA"/>
    <w:rsid w:val="00D6015F"/>
    <w:rsid w:val="00D83C83"/>
    <w:rsid w:val="00DC60C3"/>
    <w:rsid w:val="00E0107F"/>
    <w:rsid w:val="00E14FE2"/>
    <w:rsid w:val="00EC777C"/>
    <w:rsid w:val="00F22DB3"/>
    <w:rsid w:val="00F33D59"/>
    <w:rsid w:val="00F47FA3"/>
    <w:rsid w:val="00F87C63"/>
    <w:rsid w:val="00F95426"/>
    <w:rsid w:val="00FB07A2"/>
    <w:rsid w:val="00FC3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E4517-5E02-4BA3-A76F-ECC7CB30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268"/>
  </w:style>
  <w:style w:type="paragraph" w:styleId="Footer">
    <w:name w:val="footer"/>
    <w:basedOn w:val="Normal"/>
    <w:link w:val="FooterChar"/>
    <w:uiPriority w:val="99"/>
    <w:unhideWhenUsed/>
    <w:rsid w:val="00D31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268"/>
  </w:style>
  <w:style w:type="paragraph" w:styleId="ListParagraph">
    <w:name w:val="List Paragraph"/>
    <w:basedOn w:val="Normal"/>
    <w:uiPriority w:val="34"/>
    <w:qFormat/>
    <w:rsid w:val="00D31268"/>
    <w:pPr>
      <w:ind w:left="720"/>
      <w:contextualSpacing/>
    </w:pPr>
  </w:style>
  <w:style w:type="character" w:styleId="Hyperlink">
    <w:name w:val="Hyperlink"/>
    <w:basedOn w:val="DefaultParagraphFont"/>
    <w:uiPriority w:val="99"/>
    <w:unhideWhenUsed/>
    <w:rsid w:val="00D6015F"/>
    <w:rPr>
      <w:color w:val="0563C1" w:themeColor="hyperlink"/>
      <w:u w:val="single"/>
    </w:rPr>
  </w:style>
  <w:style w:type="table" w:styleId="TableGrid">
    <w:name w:val="Table Grid"/>
    <w:basedOn w:val="TableNormal"/>
    <w:uiPriority w:val="39"/>
    <w:rsid w:val="009E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6441"/>
    <w:pPr>
      <w:spacing w:after="0" w:line="240" w:lineRule="auto"/>
    </w:pPr>
  </w:style>
  <w:style w:type="character" w:styleId="FollowedHyperlink">
    <w:name w:val="FollowedHyperlink"/>
    <w:basedOn w:val="DefaultParagraphFont"/>
    <w:uiPriority w:val="99"/>
    <w:semiHidden/>
    <w:unhideWhenUsed/>
    <w:rsid w:val="00C06441"/>
    <w:rPr>
      <w:color w:val="954F72" w:themeColor="followedHyperlink"/>
      <w:u w:val="single"/>
    </w:rPr>
  </w:style>
  <w:style w:type="paragraph" w:styleId="BalloonText">
    <w:name w:val="Balloon Text"/>
    <w:basedOn w:val="Normal"/>
    <w:link w:val="BalloonTextChar"/>
    <w:uiPriority w:val="99"/>
    <w:semiHidden/>
    <w:unhideWhenUsed/>
    <w:rsid w:val="00816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2059">
      <w:bodyDiv w:val="1"/>
      <w:marLeft w:val="0"/>
      <w:marRight w:val="0"/>
      <w:marTop w:val="0"/>
      <w:marBottom w:val="0"/>
      <w:divBdr>
        <w:top w:val="none" w:sz="0" w:space="0" w:color="auto"/>
        <w:left w:val="none" w:sz="0" w:space="0" w:color="auto"/>
        <w:bottom w:val="none" w:sz="0" w:space="0" w:color="auto"/>
        <w:right w:val="none" w:sz="0" w:space="0" w:color="auto"/>
      </w:divBdr>
    </w:div>
    <w:div w:id="384261009">
      <w:bodyDiv w:val="1"/>
      <w:marLeft w:val="0"/>
      <w:marRight w:val="0"/>
      <w:marTop w:val="0"/>
      <w:marBottom w:val="0"/>
      <w:divBdr>
        <w:top w:val="none" w:sz="0" w:space="0" w:color="auto"/>
        <w:left w:val="none" w:sz="0" w:space="0" w:color="auto"/>
        <w:bottom w:val="none" w:sz="0" w:space="0" w:color="auto"/>
        <w:right w:val="none" w:sz="0" w:space="0" w:color="auto"/>
      </w:divBdr>
    </w:div>
    <w:div w:id="429090121">
      <w:bodyDiv w:val="1"/>
      <w:marLeft w:val="0"/>
      <w:marRight w:val="0"/>
      <w:marTop w:val="0"/>
      <w:marBottom w:val="0"/>
      <w:divBdr>
        <w:top w:val="none" w:sz="0" w:space="0" w:color="auto"/>
        <w:left w:val="none" w:sz="0" w:space="0" w:color="auto"/>
        <w:bottom w:val="none" w:sz="0" w:space="0" w:color="auto"/>
        <w:right w:val="none" w:sz="0" w:space="0" w:color="auto"/>
      </w:divBdr>
    </w:div>
    <w:div w:id="452093074">
      <w:bodyDiv w:val="1"/>
      <w:marLeft w:val="0"/>
      <w:marRight w:val="0"/>
      <w:marTop w:val="0"/>
      <w:marBottom w:val="0"/>
      <w:divBdr>
        <w:top w:val="none" w:sz="0" w:space="0" w:color="auto"/>
        <w:left w:val="none" w:sz="0" w:space="0" w:color="auto"/>
        <w:bottom w:val="none" w:sz="0" w:space="0" w:color="auto"/>
        <w:right w:val="none" w:sz="0" w:space="0" w:color="auto"/>
      </w:divBdr>
    </w:div>
    <w:div w:id="1080982547">
      <w:bodyDiv w:val="1"/>
      <w:marLeft w:val="0"/>
      <w:marRight w:val="0"/>
      <w:marTop w:val="0"/>
      <w:marBottom w:val="0"/>
      <w:divBdr>
        <w:top w:val="none" w:sz="0" w:space="0" w:color="auto"/>
        <w:left w:val="none" w:sz="0" w:space="0" w:color="auto"/>
        <w:bottom w:val="none" w:sz="0" w:space="0" w:color="auto"/>
        <w:right w:val="none" w:sz="0" w:space="0" w:color="auto"/>
      </w:divBdr>
      <w:divsChild>
        <w:div w:id="315688802">
          <w:marLeft w:val="-180"/>
          <w:marRight w:val="-180"/>
          <w:marTop w:val="0"/>
          <w:marBottom w:val="0"/>
          <w:divBdr>
            <w:top w:val="none" w:sz="0" w:space="0" w:color="auto"/>
            <w:left w:val="none" w:sz="0" w:space="0" w:color="auto"/>
            <w:bottom w:val="none" w:sz="0" w:space="0" w:color="auto"/>
            <w:right w:val="none" w:sz="0" w:space="0" w:color="auto"/>
          </w:divBdr>
          <w:divsChild>
            <w:div w:id="1194687287">
              <w:marLeft w:val="2458"/>
              <w:marRight w:val="0"/>
              <w:marTop w:val="0"/>
              <w:marBottom w:val="0"/>
              <w:divBdr>
                <w:top w:val="none" w:sz="0" w:space="0" w:color="auto"/>
                <w:left w:val="none" w:sz="0" w:space="0" w:color="auto"/>
                <w:bottom w:val="none" w:sz="0" w:space="0" w:color="auto"/>
                <w:right w:val="none" w:sz="0" w:space="0" w:color="auto"/>
              </w:divBdr>
              <w:divsChild>
                <w:div w:id="629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49918">
      <w:bodyDiv w:val="1"/>
      <w:marLeft w:val="0"/>
      <w:marRight w:val="0"/>
      <w:marTop w:val="0"/>
      <w:marBottom w:val="0"/>
      <w:divBdr>
        <w:top w:val="none" w:sz="0" w:space="0" w:color="auto"/>
        <w:left w:val="none" w:sz="0" w:space="0" w:color="auto"/>
        <w:bottom w:val="none" w:sz="0" w:space="0" w:color="auto"/>
        <w:right w:val="none" w:sz="0" w:space="0" w:color="auto"/>
      </w:divBdr>
    </w:div>
    <w:div w:id="1557086930">
      <w:bodyDiv w:val="1"/>
      <w:marLeft w:val="0"/>
      <w:marRight w:val="0"/>
      <w:marTop w:val="0"/>
      <w:marBottom w:val="0"/>
      <w:divBdr>
        <w:top w:val="none" w:sz="0" w:space="0" w:color="auto"/>
        <w:left w:val="none" w:sz="0" w:space="0" w:color="auto"/>
        <w:bottom w:val="none" w:sz="0" w:space="0" w:color="auto"/>
        <w:right w:val="none" w:sz="0" w:space="0" w:color="auto"/>
      </w:divBdr>
    </w:div>
    <w:div w:id="1568878653">
      <w:bodyDiv w:val="1"/>
      <w:marLeft w:val="0"/>
      <w:marRight w:val="0"/>
      <w:marTop w:val="0"/>
      <w:marBottom w:val="0"/>
      <w:divBdr>
        <w:top w:val="none" w:sz="0" w:space="0" w:color="auto"/>
        <w:left w:val="none" w:sz="0" w:space="0" w:color="auto"/>
        <w:bottom w:val="none" w:sz="0" w:space="0" w:color="auto"/>
        <w:right w:val="none" w:sz="0" w:space="0" w:color="auto"/>
      </w:divBdr>
    </w:div>
    <w:div w:id="1625386079">
      <w:bodyDiv w:val="1"/>
      <w:marLeft w:val="0"/>
      <w:marRight w:val="0"/>
      <w:marTop w:val="0"/>
      <w:marBottom w:val="0"/>
      <w:divBdr>
        <w:top w:val="none" w:sz="0" w:space="0" w:color="auto"/>
        <w:left w:val="none" w:sz="0" w:space="0" w:color="auto"/>
        <w:bottom w:val="none" w:sz="0" w:space="0" w:color="auto"/>
        <w:right w:val="none" w:sz="0" w:space="0" w:color="auto"/>
      </w:divBdr>
    </w:div>
    <w:div w:id="1784110085">
      <w:bodyDiv w:val="1"/>
      <w:marLeft w:val="0"/>
      <w:marRight w:val="0"/>
      <w:marTop w:val="0"/>
      <w:marBottom w:val="0"/>
      <w:divBdr>
        <w:top w:val="none" w:sz="0" w:space="0" w:color="auto"/>
        <w:left w:val="none" w:sz="0" w:space="0" w:color="auto"/>
        <w:bottom w:val="none" w:sz="0" w:space="0" w:color="auto"/>
        <w:right w:val="none" w:sz="0" w:space="0" w:color="auto"/>
      </w:divBdr>
    </w:div>
    <w:div w:id="1928222916">
      <w:bodyDiv w:val="1"/>
      <w:marLeft w:val="0"/>
      <w:marRight w:val="0"/>
      <w:marTop w:val="0"/>
      <w:marBottom w:val="0"/>
      <w:divBdr>
        <w:top w:val="none" w:sz="0" w:space="0" w:color="auto"/>
        <w:left w:val="none" w:sz="0" w:space="0" w:color="auto"/>
        <w:bottom w:val="none" w:sz="0" w:space="0" w:color="auto"/>
        <w:right w:val="none" w:sz="0" w:space="0" w:color="auto"/>
      </w:divBdr>
    </w:div>
    <w:div w:id="212923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how-do-fossils-provide-evidence-for-evolution-6gt3ce"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assroom.thenational.academy/lessons/to-layer-syncopated-rhythms-6gt36e"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classroom.thenational.academy/lessons/what-is-the-geography-of-wales-61jpa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classroom.thenational.academy/lessons/what-are-the-five-pillars-of-islam-70t6c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classroom.thenational.academy/lessons/which-animals-lived-in-prehistoric-britain-cgw6c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26498-F25D-4300-BE85-847CFBC8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Murphy</dc:creator>
  <cp:keywords/>
  <dc:description/>
  <cp:lastModifiedBy>Miss Perry</cp:lastModifiedBy>
  <cp:revision>2</cp:revision>
  <cp:lastPrinted>2021-01-21T14:04:00Z</cp:lastPrinted>
  <dcterms:created xsi:type="dcterms:W3CDTF">2021-01-22T14:40:00Z</dcterms:created>
  <dcterms:modified xsi:type="dcterms:W3CDTF">2021-01-22T14:40:00Z</dcterms:modified>
</cp:coreProperties>
</file>