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A" w:rsidRPr="00202C7C" w:rsidRDefault="00CC631A" w:rsidP="00CC63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Squirrel Class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Maths</w:t>
      </w:r>
      <w:r w:rsidR="003F0942" w:rsidRPr="00202C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Home Learning W</w:t>
      </w:r>
      <w:r w:rsidRPr="00202C7C">
        <w:rPr>
          <w:rFonts w:ascii="Comic Sans MS" w:hAnsi="Comic Sans MS"/>
          <w:b/>
          <w:sz w:val="24"/>
          <w:szCs w:val="24"/>
          <w:u w:val="single"/>
        </w:rPr>
        <w:t>eek 3 Term 3</w:t>
      </w:r>
    </w:p>
    <w:p w:rsidR="00CC631A" w:rsidRDefault="00CC631A" w:rsidP="00202C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>To access these lessons please click on the link above each unit.</w:t>
      </w:r>
    </w:p>
    <w:p w:rsidR="00327556" w:rsidRPr="00327556" w:rsidRDefault="00327556" w:rsidP="00327556">
      <w:pPr>
        <w:rPr>
          <w:rFonts w:ascii="Comic Sans MS" w:hAnsi="Comic Sans MS"/>
          <w:b/>
          <w:i/>
          <w:color w:val="3B3838" w:themeColor="background2" w:themeShade="40"/>
          <w:sz w:val="20"/>
          <w:szCs w:val="20"/>
          <w:u w:val="single"/>
        </w:rPr>
      </w:pPr>
      <w:r w:rsidRPr="00327556">
        <w:rPr>
          <w:rFonts w:ascii="Comic Sans MS" w:hAnsi="Comic Sans MS"/>
          <w:i/>
          <w:color w:val="3B3838" w:themeColor="background2" w:themeShade="40"/>
          <w:sz w:val="20"/>
          <w:szCs w:val="20"/>
        </w:rPr>
        <w:t>Useful resources to support learning using the online lessons are: b</w:t>
      </w:r>
      <w:r w:rsidRPr="00327556">
        <w:rPr>
          <w:rFonts w:ascii="Comic Sans MS" w:hAnsi="Comic Sans MS"/>
          <w:i/>
          <w:color w:val="3B3838" w:themeColor="background2" w:themeShade="40"/>
          <w:sz w:val="20"/>
          <w:szCs w:val="20"/>
        </w:rPr>
        <w:t>ean bags or similar objects to throw Target such as a hoop, chalk circle or bucket.</w:t>
      </w:r>
    </w:p>
    <w:p w:rsidR="00202C7C" w:rsidRPr="00202C7C" w:rsidRDefault="00202C7C" w:rsidP="00202C7C">
      <w:pPr>
        <w:jc w:val="center"/>
        <w:rPr>
          <w:rFonts w:ascii="Comic Sans MS" w:hAnsi="Comic Sans MS"/>
          <w:sz w:val="18"/>
          <w:szCs w:val="18"/>
          <w:u w:val="single"/>
        </w:rPr>
      </w:pPr>
      <w:hyperlink r:id="rId5" w:history="1">
        <w:r w:rsidRPr="00202C7C">
          <w:rPr>
            <w:rStyle w:val="Hyperlink"/>
            <w:rFonts w:ascii="Comic Sans MS" w:hAnsi="Comic Sans MS"/>
            <w:sz w:val="18"/>
            <w:szCs w:val="18"/>
          </w:rPr>
          <w:t>https://whiterosemaths.com/homelearning/early-years/alive-in-5-week-1/</w:t>
        </w:r>
      </w:hyperlink>
    </w:p>
    <w:p w:rsidR="00CC631A" w:rsidRPr="00202C7C" w:rsidRDefault="00CC631A" w:rsidP="00202C7C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202C7C">
        <w:rPr>
          <w:rFonts w:ascii="Comic Sans MS" w:hAnsi="Comic Sans MS"/>
          <w:i/>
          <w:color w:val="FF0000"/>
          <w:sz w:val="18"/>
          <w:szCs w:val="18"/>
          <w:u w:val="single"/>
        </w:rPr>
        <w:t>Lesson 1:</w:t>
      </w:r>
      <w:r w:rsidRPr="00202C7C">
        <w:rPr>
          <w:rFonts w:ascii="Comic Sans MS" w:hAnsi="Comic Sans MS"/>
          <w:color w:val="FF0000"/>
          <w:sz w:val="18"/>
          <w:szCs w:val="18"/>
        </w:rPr>
        <w:t xml:space="preserve"> </w:t>
      </w:r>
      <w:r w:rsidR="008464AE" w:rsidRPr="008464AE">
        <w:rPr>
          <w:rFonts w:ascii="Comic Sans MS" w:hAnsi="Comic Sans MS"/>
          <w:b/>
          <w:sz w:val="18"/>
          <w:szCs w:val="18"/>
        </w:rPr>
        <w:t>To understand one less</w:t>
      </w:r>
      <w:r w:rsidR="008464AE">
        <w:rPr>
          <w:rFonts w:ascii="Comic Sans MS" w:hAnsi="Comic Sans MS"/>
          <w:sz w:val="18"/>
          <w:szCs w:val="18"/>
        </w:rPr>
        <w:t>.</w:t>
      </w:r>
      <w:r w:rsidR="00202C7C" w:rsidRPr="00202C7C">
        <w:rPr>
          <w:rFonts w:ascii="Comic Sans MS" w:hAnsi="Comic Sans MS"/>
          <w:sz w:val="18"/>
          <w:szCs w:val="18"/>
        </w:rPr>
        <w:t xml:space="preserve">  Play a game by counting out up to 5 different objects.  How many have you got altogether?  How many have you got if you take one away?</w:t>
      </w:r>
    </w:p>
    <w:p w:rsid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52070</wp:posOffset>
            </wp:positionV>
            <wp:extent cx="4055745" cy="2613025"/>
            <wp:effectExtent l="0" t="0" r="1905" b="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C7C" w:rsidRP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</w:p>
    <w:p w:rsid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</w:p>
    <w:p w:rsid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</w:p>
    <w:p w:rsid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</w:p>
    <w:p w:rsidR="00202C7C" w:rsidRPr="00202C7C" w:rsidRDefault="00202C7C" w:rsidP="00202C7C">
      <w:pPr>
        <w:rPr>
          <w:rFonts w:ascii="Comic Sans MS" w:hAnsi="Comic Sans MS"/>
          <w:b/>
          <w:sz w:val="24"/>
          <w:szCs w:val="24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  <w:hyperlink r:id="rId7" w:history="1">
        <w:r w:rsidRPr="00202C7C">
          <w:rPr>
            <w:rStyle w:val="Hyperlink"/>
            <w:rFonts w:ascii="Comic Sans MS" w:hAnsi="Comic Sans MS"/>
            <w:i/>
            <w:sz w:val="18"/>
            <w:szCs w:val="18"/>
          </w:rPr>
          <w:t>https://whiterosemaths.com/homelearning/early-years/alive-in-5-week-1/</w:t>
        </w:r>
      </w:hyperlink>
    </w:p>
    <w:p w:rsidR="00327556" w:rsidRPr="00202C7C" w:rsidRDefault="00327556" w:rsidP="00202C7C">
      <w:pPr>
        <w:pStyle w:val="ListParagraph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202C7C" w:rsidRPr="00202C7C" w:rsidRDefault="00CC631A" w:rsidP="00202C7C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202C7C">
        <w:rPr>
          <w:rFonts w:ascii="Comic Sans MS" w:hAnsi="Comic Sans MS"/>
          <w:i/>
          <w:color w:val="FF0000"/>
          <w:sz w:val="18"/>
          <w:szCs w:val="18"/>
          <w:u w:val="single"/>
        </w:rPr>
        <w:t xml:space="preserve">Lesson 2: </w:t>
      </w:r>
      <w:r w:rsidR="00202C7C" w:rsidRPr="00202C7C">
        <w:rPr>
          <w:rFonts w:ascii="Comic Sans MS" w:hAnsi="Comic Sans MS"/>
          <w:sz w:val="18"/>
          <w:szCs w:val="18"/>
        </w:rPr>
        <w:t xml:space="preserve"> </w:t>
      </w:r>
      <w:r w:rsidR="008464AE" w:rsidRPr="008464AE">
        <w:rPr>
          <w:rFonts w:ascii="Comic Sans MS" w:hAnsi="Comic Sans MS"/>
          <w:b/>
          <w:sz w:val="18"/>
          <w:szCs w:val="18"/>
        </w:rPr>
        <w:t>To Represent</w:t>
      </w:r>
      <w:r w:rsidR="00202C7C" w:rsidRPr="008464AE">
        <w:rPr>
          <w:rFonts w:ascii="Comic Sans MS" w:hAnsi="Comic Sans MS"/>
          <w:b/>
          <w:sz w:val="18"/>
          <w:szCs w:val="18"/>
        </w:rPr>
        <w:t xml:space="preserve"> 0.</w:t>
      </w:r>
      <w:r w:rsidR="00202C7C" w:rsidRPr="008464AE">
        <w:rPr>
          <w:rFonts w:ascii="Comic Sans MS" w:hAnsi="Comic Sans MS"/>
          <w:sz w:val="18"/>
          <w:szCs w:val="18"/>
        </w:rPr>
        <w:t xml:space="preserve">  </w:t>
      </w:r>
    </w:p>
    <w:p w:rsidR="00202C7C" w:rsidRDefault="00202C7C" w:rsidP="00202C7C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327556" w:rsidP="00202C7C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202C7C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8255</wp:posOffset>
            </wp:positionV>
            <wp:extent cx="4608830" cy="2954020"/>
            <wp:effectExtent l="0" t="0" r="1270" b="0"/>
            <wp:wrapTight wrapText="bothSides">
              <wp:wrapPolygon edited="0">
                <wp:start x="0" y="0"/>
                <wp:lineTo x="0" y="21451"/>
                <wp:lineTo x="21517" y="2145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r="1713" b="1859"/>
                    <a:stretch/>
                  </pic:blipFill>
                  <pic:spPr bwMode="auto">
                    <a:xfrm>
                      <a:off x="0" y="0"/>
                      <a:ext cx="4608830" cy="295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C7C" w:rsidRPr="00202C7C" w:rsidRDefault="00202C7C" w:rsidP="00202C7C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Default="00202C7C" w:rsidP="00202C7C">
      <w:pPr>
        <w:pStyle w:val="ListParagraph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327556" w:rsidRDefault="00327556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202C7C" w:rsidRPr="00202C7C" w:rsidRDefault="00202C7C" w:rsidP="00202C7C">
      <w:pPr>
        <w:pStyle w:val="ListParagraph"/>
        <w:rPr>
          <w:rFonts w:ascii="Comic Sans MS" w:hAnsi="Comic Sans MS"/>
          <w:color w:val="FF0000"/>
          <w:sz w:val="18"/>
          <w:szCs w:val="18"/>
          <w:u w:val="single"/>
        </w:rPr>
      </w:pPr>
      <w:hyperlink r:id="rId9" w:history="1">
        <w:r w:rsidRPr="00202C7C">
          <w:rPr>
            <w:rStyle w:val="Hyperlink"/>
            <w:rFonts w:ascii="Comic Sans MS" w:hAnsi="Comic Sans MS"/>
            <w:sz w:val="18"/>
            <w:szCs w:val="18"/>
          </w:rPr>
          <w:t>https://whiterosemaths.com/homelearning/early-years/alive-in-5-week-1/</w:t>
        </w:r>
      </w:hyperlink>
    </w:p>
    <w:p w:rsidR="00F8108D" w:rsidRPr="00202C7C" w:rsidRDefault="003F0942" w:rsidP="00613A2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 w:rsidRPr="00202C7C">
        <w:rPr>
          <w:rFonts w:ascii="Comic Sans MS" w:hAnsi="Comic Sans MS"/>
          <w:i/>
          <w:color w:val="FF0000"/>
          <w:sz w:val="18"/>
          <w:szCs w:val="18"/>
          <w:u w:val="single"/>
        </w:rPr>
        <w:t>Lesson 3:</w:t>
      </w:r>
      <w:r w:rsidR="00202C7C" w:rsidRPr="00202C7C">
        <w:rPr>
          <w:rFonts w:ascii="Comic Sans MS" w:hAnsi="Comic Sans MS"/>
          <w:i/>
          <w:color w:val="FF0000"/>
          <w:sz w:val="18"/>
          <w:szCs w:val="18"/>
          <w:u w:val="single"/>
        </w:rPr>
        <w:t xml:space="preserve"> </w:t>
      </w:r>
      <w:r w:rsidR="00202C7C" w:rsidRPr="00202C7C">
        <w:rPr>
          <w:rFonts w:ascii="Comic Sans MS" w:hAnsi="Comic Sans MS"/>
          <w:color w:val="FF0000"/>
          <w:sz w:val="18"/>
          <w:szCs w:val="18"/>
        </w:rPr>
        <w:t xml:space="preserve"> </w:t>
      </w:r>
      <w:r w:rsidR="008464AE" w:rsidRPr="008464AE">
        <w:rPr>
          <w:rFonts w:ascii="Comic Sans MS" w:hAnsi="Comic Sans MS"/>
          <w:b/>
          <w:sz w:val="18"/>
          <w:szCs w:val="18"/>
        </w:rPr>
        <w:t>To begin to understand the c</w:t>
      </w:r>
      <w:r w:rsidR="00202C7C" w:rsidRPr="008464AE">
        <w:rPr>
          <w:rFonts w:ascii="Comic Sans MS" w:hAnsi="Comic Sans MS"/>
          <w:b/>
          <w:sz w:val="18"/>
          <w:szCs w:val="18"/>
        </w:rPr>
        <w:t>omposition of number</w:t>
      </w:r>
      <w:r w:rsidR="00202C7C">
        <w:rPr>
          <w:rFonts w:ascii="Comic Sans MS" w:hAnsi="Comic Sans MS"/>
          <w:sz w:val="18"/>
          <w:szCs w:val="18"/>
        </w:rPr>
        <w:t>.</w:t>
      </w:r>
      <w:r w:rsidR="00202C7C" w:rsidRPr="00202C7C">
        <w:rPr>
          <w:rFonts w:ascii="Comic Sans MS" w:hAnsi="Comic Sans MS"/>
          <w:sz w:val="18"/>
          <w:szCs w:val="18"/>
        </w:rPr>
        <w:t xml:space="preserve"> </w:t>
      </w:r>
      <w:r w:rsidR="00202C7C">
        <w:rPr>
          <w:rFonts w:ascii="Comic Sans MS" w:hAnsi="Comic Sans MS"/>
          <w:sz w:val="18"/>
          <w:szCs w:val="18"/>
        </w:rPr>
        <w:t xml:space="preserve">Practise playing scoring games by counting and recording the number to 5. You could use dots as well to record your score.  </w:t>
      </w:r>
    </w:p>
    <w:p w:rsidR="00202C7C" w:rsidRPr="00202C7C" w:rsidRDefault="00327556" w:rsidP="00202C7C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103554</wp:posOffset>
            </wp:positionV>
            <wp:extent cx="494220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4626" r="2804"/>
                    <a:stretch/>
                  </pic:blipFill>
                  <pic:spPr bwMode="auto">
                    <a:xfrm>
                      <a:off x="0" y="0"/>
                      <a:ext cx="494220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8D" w:rsidRDefault="00F8108D" w:rsidP="008464AE">
      <w:pPr>
        <w:ind w:left="720"/>
        <w:rPr>
          <w:rFonts w:ascii="Comic Sans MS" w:hAnsi="Comic Sans MS"/>
          <w:sz w:val="24"/>
          <w:szCs w:val="24"/>
        </w:rPr>
      </w:pPr>
    </w:p>
    <w:p w:rsidR="008464AE" w:rsidRDefault="008464AE" w:rsidP="00202C7C">
      <w:pPr>
        <w:rPr>
          <w:rFonts w:ascii="Comic Sans MS" w:hAnsi="Comic Sans MS"/>
          <w:sz w:val="24"/>
          <w:szCs w:val="24"/>
        </w:rPr>
      </w:pPr>
    </w:p>
    <w:p w:rsidR="008464AE" w:rsidRDefault="008464AE" w:rsidP="00202C7C">
      <w:pPr>
        <w:rPr>
          <w:rFonts w:ascii="Comic Sans MS" w:hAnsi="Comic Sans MS"/>
          <w:sz w:val="24"/>
          <w:szCs w:val="24"/>
        </w:rPr>
      </w:pPr>
    </w:p>
    <w:p w:rsidR="008464AE" w:rsidRDefault="008464AE" w:rsidP="00202C7C">
      <w:pPr>
        <w:rPr>
          <w:rFonts w:ascii="Comic Sans MS" w:hAnsi="Comic Sans MS"/>
          <w:sz w:val="24"/>
          <w:szCs w:val="24"/>
        </w:rPr>
      </w:pPr>
    </w:p>
    <w:p w:rsidR="008464AE" w:rsidRDefault="008464AE" w:rsidP="00202C7C">
      <w:pPr>
        <w:rPr>
          <w:rFonts w:ascii="Comic Sans MS" w:hAnsi="Comic Sans MS"/>
          <w:sz w:val="24"/>
          <w:szCs w:val="24"/>
        </w:rPr>
      </w:pPr>
    </w:p>
    <w:p w:rsidR="008464AE" w:rsidRDefault="008464AE" w:rsidP="00202C7C">
      <w:pPr>
        <w:rPr>
          <w:rFonts w:ascii="Comic Sans MS" w:hAnsi="Comic Sans MS"/>
          <w:sz w:val="24"/>
          <w:szCs w:val="24"/>
        </w:rPr>
      </w:pPr>
    </w:p>
    <w:p w:rsidR="00327556" w:rsidRDefault="00327556" w:rsidP="008464AE">
      <w:pPr>
        <w:jc w:val="center"/>
        <w:rPr>
          <w:rFonts w:ascii="Comic Sans MS" w:hAnsi="Comic Sans MS"/>
          <w:sz w:val="20"/>
          <w:szCs w:val="20"/>
        </w:rPr>
      </w:pPr>
    </w:p>
    <w:p w:rsidR="00327556" w:rsidRDefault="00327556" w:rsidP="008464AE">
      <w:pPr>
        <w:jc w:val="center"/>
        <w:rPr>
          <w:rFonts w:ascii="Comic Sans MS" w:hAnsi="Comic Sans MS"/>
          <w:sz w:val="20"/>
          <w:szCs w:val="20"/>
        </w:rPr>
      </w:pPr>
    </w:p>
    <w:p w:rsidR="00327556" w:rsidRDefault="00327556" w:rsidP="008464AE">
      <w:pPr>
        <w:jc w:val="center"/>
        <w:rPr>
          <w:rFonts w:ascii="Comic Sans MS" w:hAnsi="Comic Sans MS"/>
          <w:sz w:val="20"/>
          <w:szCs w:val="20"/>
        </w:rPr>
      </w:pPr>
    </w:p>
    <w:p w:rsidR="008464AE" w:rsidRDefault="008464AE" w:rsidP="008464AE">
      <w:pPr>
        <w:jc w:val="center"/>
        <w:rPr>
          <w:rFonts w:ascii="Comic Sans MS" w:hAnsi="Comic Sans MS"/>
          <w:sz w:val="20"/>
          <w:szCs w:val="20"/>
        </w:rPr>
      </w:pPr>
      <w:hyperlink r:id="rId11" w:history="1">
        <w:r w:rsidRPr="008464AE">
          <w:rPr>
            <w:rStyle w:val="Hyperlink"/>
            <w:rFonts w:ascii="Comic Sans MS" w:hAnsi="Comic Sans MS"/>
            <w:sz w:val="20"/>
            <w:szCs w:val="20"/>
          </w:rPr>
          <w:t>https://whiterosemaths.com/homelearning/early-years/alive-in-5-week-1/</w:t>
        </w:r>
      </w:hyperlink>
    </w:p>
    <w:p w:rsidR="00327556" w:rsidRPr="00327556" w:rsidRDefault="00327556" w:rsidP="008464A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</w:p>
    <w:p w:rsidR="008464AE" w:rsidRPr="008464AE" w:rsidRDefault="00327556" w:rsidP="008464A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-41031</wp:posOffset>
            </wp:positionH>
            <wp:positionV relativeFrom="paragraph">
              <wp:posOffset>929640</wp:posOffset>
            </wp:positionV>
            <wp:extent cx="5638800" cy="3566160"/>
            <wp:effectExtent l="0" t="0" r="0" b="0"/>
            <wp:wrapTight wrapText="bothSides">
              <wp:wrapPolygon edited="0">
                <wp:start x="0" y="0"/>
                <wp:lineTo x="0" y="21462"/>
                <wp:lineTo x="21527" y="21462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/>
                    <a:stretch/>
                  </pic:blipFill>
                  <pic:spPr bwMode="auto">
                    <a:xfrm>
                      <a:off x="0" y="0"/>
                      <a:ext cx="5638800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4AE" w:rsidRPr="008464AE">
        <w:rPr>
          <w:rFonts w:ascii="Comic Sans MS" w:hAnsi="Comic Sans MS"/>
          <w:color w:val="FF0000"/>
          <w:sz w:val="20"/>
          <w:szCs w:val="20"/>
          <w:u w:val="single"/>
        </w:rPr>
        <w:t xml:space="preserve">Lesson </w:t>
      </w:r>
      <w:proofErr w:type="gramStart"/>
      <w:r w:rsidR="008464AE" w:rsidRPr="008464AE">
        <w:rPr>
          <w:rFonts w:ascii="Comic Sans MS" w:hAnsi="Comic Sans MS"/>
          <w:color w:val="FF0000"/>
          <w:sz w:val="20"/>
          <w:szCs w:val="20"/>
          <w:u w:val="single"/>
        </w:rPr>
        <w:t>4</w:t>
      </w:r>
      <w:r w:rsidR="008464AE" w:rsidRPr="008464AE">
        <w:rPr>
          <w:rFonts w:ascii="Comic Sans MS" w:hAnsi="Comic Sans MS"/>
          <w:color w:val="FF0000"/>
          <w:sz w:val="20"/>
          <w:szCs w:val="20"/>
        </w:rPr>
        <w:t xml:space="preserve"> </w:t>
      </w:r>
      <w:r w:rsidR="008464AE" w:rsidRPr="008464AE">
        <w:rPr>
          <w:rFonts w:ascii="Comic Sans MS" w:hAnsi="Comic Sans MS"/>
          <w:sz w:val="20"/>
          <w:szCs w:val="20"/>
        </w:rPr>
        <w:t xml:space="preserve"> </w:t>
      </w:r>
      <w:r w:rsidR="008464AE" w:rsidRPr="008464AE">
        <w:rPr>
          <w:rFonts w:ascii="Comic Sans MS" w:hAnsi="Comic Sans MS"/>
          <w:b/>
          <w:sz w:val="20"/>
          <w:szCs w:val="20"/>
        </w:rPr>
        <w:t>To</w:t>
      </w:r>
      <w:proofErr w:type="gramEnd"/>
      <w:r w:rsidR="008464AE" w:rsidRPr="008464AE">
        <w:rPr>
          <w:rFonts w:ascii="Comic Sans MS" w:hAnsi="Comic Sans MS"/>
          <w:b/>
          <w:sz w:val="20"/>
          <w:szCs w:val="20"/>
        </w:rPr>
        <w:t xml:space="preserve"> compare numbers to 5.</w:t>
      </w:r>
      <w:r w:rsidR="008464A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You could roll two different dice and count how many spots are on each. Try comparing a range of objects both real and natural to see who has more.  Who has more at dinner time? What other ways could you compare?</w:t>
      </w:r>
      <w:r w:rsidR="008464AE">
        <w:rPr>
          <w:rFonts w:ascii="Comic Sans MS" w:hAnsi="Comic Sans MS"/>
          <w:b/>
          <w:sz w:val="20"/>
          <w:szCs w:val="20"/>
        </w:rPr>
        <w:t xml:space="preserve">  </w:t>
      </w: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3536706</wp:posOffset>
            </wp:positionV>
            <wp:extent cx="5713493" cy="3235325"/>
            <wp:effectExtent l="0" t="0" r="1905" b="3175"/>
            <wp:wrapTight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6350" b="3786"/>
                    <a:stretch/>
                  </pic:blipFill>
                  <pic:spPr bwMode="auto">
                    <a:xfrm>
                      <a:off x="0" y="0"/>
                      <a:ext cx="5713493" cy="323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color w:val="7030A0"/>
          <w:sz w:val="24"/>
          <w:szCs w:val="24"/>
          <w:u w:val="single"/>
          <w:lang w:eastAsia="en-GB"/>
        </w:rPr>
        <w:drawing>
          <wp:inline distT="0" distB="0" distL="0" distR="0" wp14:anchorId="6982ECE6" wp14:editId="5EC71290">
            <wp:extent cx="5657850" cy="3218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556" w:rsidRPr="00327556" w:rsidRDefault="00327556" w:rsidP="00327556">
      <w:pPr>
        <w:jc w:val="center"/>
        <w:rPr>
          <w:rFonts w:ascii="Comic Sans MS" w:hAnsi="Comic Sans MS"/>
          <w:i/>
          <w:color w:val="7030A0"/>
          <w:sz w:val="20"/>
          <w:szCs w:val="20"/>
          <w:u w:val="single"/>
        </w:rPr>
      </w:pPr>
      <w:hyperlink r:id="rId15" w:history="1">
        <w:r w:rsidRPr="00327556">
          <w:rPr>
            <w:rStyle w:val="Hyperlink"/>
            <w:rFonts w:ascii="Comic Sans MS" w:hAnsi="Comic Sans MS"/>
            <w:i/>
            <w:sz w:val="20"/>
            <w:szCs w:val="20"/>
          </w:rPr>
          <w:t>https://whiterosemaths.com/homelearning/early-years/alive-in-5-week-1/</w:t>
        </w:r>
      </w:hyperlink>
    </w:p>
    <w:p w:rsidR="00327556" w:rsidRPr="00327556" w:rsidRDefault="00327556" w:rsidP="00327556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0"/>
          <w:szCs w:val="20"/>
          <w:u w:val="single"/>
        </w:rPr>
      </w:pPr>
      <w:r w:rsidRPr="00327556">
        <w:rPr>
          <w:rFonts w:ascii="Comic Sans MS" w:hAnsi="Comic Sans MS"/>
          <w:i/>
          <w:color w:val="FF0000"/>
          <w:sz w:val="20"/>
          <w:szCs w:val="20"/>
          <w:u w:val="single"/>
        </w:rPr>
        <w:t xml:space="preserve">Lesson 5 </w:t>
      </w:r>
      <w:r w:rsidRPr="00327556">
        <w:rPr>
          <w:rFonts w:ascii="Comic Sans MS" w:hAnsi="Comic Sans MS"/>
          <w:sz w:val="20"/>
          <w:szCs w:val="20"/>
        </w:rPr>
        <w:t>To compare equal and unequal groups.</w:t>
      </w:r>
      <w:r>
        <w:rPr>
          <w:rFonts w:ascii="Comic Sans MS" w:hAnsi="Comic Sans MS"/>
          <w:sz w:val="20"/>
          <w:szCs w:val="20"/>
        </w:rPr>
        <w:t xml:space="preserve">  Set up a picnic for the bears, toys, dolls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 xml:space="preserve"> and practise counting and sharing objects or food equally between 2 toys.  Do both toys have the same? How can you tell? What could you do to make sure they have the same?  Is the group equal or unequal?  If 1 toy has 5 cakes and the other toy has 3 is this equal or unequal? </w:t>
      </w:r>
    </w:p>
    <w:p w:rsidR="00327556" w:rsidRPr="00327556" w:rsidRDefault="00327556" w:rsidP="00327556">
      <w:pPr>
        <w:rPr>
          <w:rFonts w:ascii="Comic Sans MS" w:hAnsi="Comic Sans MS"/>
          <w:i/>
          <w:color w:val="FF0000"/>
          <w:sz w:val="20"/>
          <w:szCs w:val="20"/>
          <w:u w:val="single"/>
        </w:rPr>
      </w:pPr>
      <w:r>
        <w:rPr>
          <w:rFonts w:ascii="Comic Sans MS" w:hAnsi="Comic Sans MS"/>
          <w:i/>
          <w:color w:val="FF0000"/>
          <w:sz w:val="20"/>
          <w:szCs w:val="20"/>
          <w:u w:val="single"/>
        </w:rPr>
        <w:t>Now try using 3 toys or bears.  How many ways will you need to share the food?  How can you share the food so that each toy has the same?</w:t>
      </w: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C3474DF" wp14:editId="6BE3A43E">
            <wp:extent cx="5668108" cy="338192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632" r="1095" b="3198"/>
                    <a:stretch/>
                  </pic:blipFill>
                  <pic:spPr bwMode="auto">
                    <a:xfrm>
                      <a:off x="0" y="0"/>
                      <a:ext cx="5668736" cy="338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8464AE" w:rsidRPr="006F782C" w:rsidRDefault="008464AE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sectPr w:rsidR="008464AE" w:rsidRPr="006F782C" w:rsidSect="00CC631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DC"/>
    <w:multiLevelType w:val="hybridMultilevel"/>
    <w:tmpl w:val="78F27E18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FCE"/>
    <w:multiLevelType w:val="hybridMultilevel"/>
    <w:tmpl w:val="1D54A4FA"/>
    <w:lvl w:ilvl="0" w:tplc="6AE8CC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0312C"/>
    <w:multiLevelType w:val="hybridMultilevel"/>
    <w:tmpl w:val="EF540D98"/>
    <w:lvl w:ilvl="0" w:tplc="BB9E28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F094D"/>
    <w:multiLevelType w:val="hybridMultilevel"/>
    <w:tmpl w:val="FC645466"/>
    <w:lvl w:ilvl="0" w:tplc="A8C6474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1A"/>
    <w:rsid w:val="00202C7C"/>
    <w:rsid w:val="0026080A"/>
    <w:rsid w:val="00327556"/>
    <w:rsid w:val="003F0942"/>
    <w:rsid w:val="006F782C"/>
    <w:rsid w:val="00784E4E"/>
    <w:rsid w:val="008464AE"/>
    <w:rsid w:val="00CC631A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BCC382"/>
  <w15:chartTrackingRefBased/>
  <w15:docId w15:val="{C8C2119D-391B-4C89-9686-C840FB4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alive-in-5-week-1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early-years/alive-in-5-week-1/" TargetMode="External"/><Relationship Id="rId5" Type="http://schemas.openxmlformats.org/officeDocument/2006/relationships/hyperlink" Target="https://whiterosemaths.com/homelearning/early-years/alive-in-5-week-1/" TargetMode="External"/><Relationship Id="rId15" Type="http://schemas.openxmlformats.org/officeDocument/2006/relationships/hyperlink" Target="https://whiterosemaths.com/homelearning/early-years/alive-in-5-week-1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alive-in-5-week-1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Mrs Messenger</cp:lastModifiedBy>
  <cp:revision>4</cp:revision>
  <dcterms:created xsi:type="dcterms:W3CDTF">2021-01-13T11:44:00Z</dcterms:created>
  <dcterms:modified xsi:type="dcterms:W3CDTF">2021-01-13T13:39:00Z</dcterms:modified>
</cp:coreProperties>
</file>