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3B" w:rsidRDefault="00102994" w:rsidP="00F47FA3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Tuesday </w:t>
      </w:r>
      <w:r w:rsidR="00112D63">
        <w:rPr>
          <w:b/>
          <w:sz w:val="40"/>
          <w:szCs w:val="40"/>
          <w:u w:val="single"/>
        </w:rPr>
        <w:t>2</w:t>
      </w:r>
      <w:r w:rsidR="00112D63" w:rsidRPr="00112D63">
        <w:rPr>
          <w:b/>
          <w:sz w:val="40"/>
          <w:szCs w:val="40"/>
          <w:u w:val="single"/>
          <w:vertAlign w:val="superscript"/>
        </w:rPr>
        <w:t>nd</w:t>
      </w:r>
      <w:r w:rsidR="00112D63">
        <w:rPr>
          <w:b/>
          <w:sz w:val="40"/>
          <w:szCs w:val="40"/>
          <w:u w:val="single"/>
        </w:rPr>
        <w:t xml:space="preserve"> March</w:t>
      </w:r>
      <w:r w:rsidR="00131572">
        <w:rPr>
          <w:b/>
          <w:sz w:val="40"/>
          <w:szCs w:val="40"/>
          <w:u w:val="single"/>
        </w:rPr>
        <w:t>, 2021</w:t>
      </w:r>
    </w:p>
    <w:p w:rsidR="00131572" w:rsidRPr="00131572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6 Home Learning</w:t>
      </w:r>
    </w:p>
    <w:p w:rsidR="009E1BA4" w:rsidRDefault="009E1BA4" w:rsidP="00D6015F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04"/>
        <w:gridCol w:w="12746"/>
      </w:tblGrid>
      <w:tr w:rsidR="00945D01" w:rsidTr="00131572">
        <w:trPr>
          <w:trHeight w:val="215"/>
        </w:trPr>
        <w:tc>
          <w:tcPr>
            <w:tcW w:w="1204" w:type="dxa"/>
          </w:tcPr>
          <w:p w:rsidR="00945D01" w:rsidRDefault="00945D01" w:rsidP="00D6015F"/>
        </w:tc>
        <w:tc>
          <w:tcPr>
            <w:tcW w:w="12746" w:type="dxa"/>
          </w:tcPr>
          <w:p w:rsidR="00945D01" w:rsidRPr="009E1BA4" w:rsidRDefault="000C1938" w:rsidP="00D6015F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</w:tr>
      <w:tr w:rsidR="000C1938" w:rsidTr="00131572">
        <w:trPr>
          <w:trHeight w:val="442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08:40</w:t>
            </w:r>
          </w:p>
        </w:tc>
        <w:tc>
          <w:tcPr>
            <w:tcW w:w="12746" w:type="dxa"/>
          </w:tcPr>
          <w:p w:rsidR="000C1938" w:rsidRDefault="000C1938" w:rsidP="000C1938">
            <w:r w:rsidRPr="00131572">
              <w:rPr>
                <w:b/>
              </w:rPr>
              <w:t>Registratio</w:t>
            </w:r>
            <w:r>
              <w:t>n ZOOM</w:t>
            </w:r>
          </w:p>
          <w:p w:rsidR="000C1938" w:rsidRDefault="004138C6" w:rsidP="000C1938">
            <w:hyperlink r:id="rId8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https://zoom.us/j/95569071233?pwd=R1B3S1ovUnZLeGFQeUozSmY1S01aUT09</w:t>
              </w:r>
            </w:hyperlink>
          </w:p>
          <w:p w:rsidR="000C1938" w:rsidRDefault="000C1938" w:rsidP="000C1938"/>
        </w:tc>
      </w:tr>
      <w:tr w:rsidR="000C1938" w:rsidTr="00131572">
        <w:trPr>
          <w:trHeight w:val="431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2746" w:type="dxa"/>
          </w:tcPr>
          <w:p w:rsidR="000C1938" w:rsidRDefault="000C1938" w:rsidP="00BA4F77">
            <w:pPr>
              <w:rPr>
                <w:b/>
              </w:rPr>
            </w:pPr>
            <w:r w:rsidRPr="00131572">
              <w:rPr>
                <w:b/>
              </w:rPr>
              <w:t>Maths</w:t>
            </w:r>
            <w:r>
              <w:rPr>
                <w:b/>
              </w:rPr>
              <w:t xml:space="preserve">: </w:t>
            </w:r>
            <w:r w:rsidR="00112D63">
              <w:rPr>
                <w:b/>
              </w:rPr>
              <w:t>Convert Metric Measurements</w:t>
            </w:r>
          </w:p>
          <w:p w:rsidR="00BA4F77" w:rsidRDefault="00BA4F77" w:rsidP="00BA4F77"/>
          <w:p w:rsidR="000C1938" w:rsidRDefault="000C1938" w:rsidP="000C1938">
            <w:r>
              <w:t>Live Zoom lesson link:</w:t>
            </w:r>
          </w:p>
          <w:p w:rsidR="000C1938" w:rsidRDefault="004138C6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https://zoom.us/j/95442645965?pwd=TngrY1VSYUdjcVh1anJTdndzM2xCdz09</w:t>
              </w:r>
            </w:hyperlink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BA4F77" w:rsidRDefault="004138C6" w:rsidP="000C1938">
            <w:hyperlink r:id="rId10" w:history="1">
              <w:r w:rsidR="00112D63" w:rsidRPr="00112D63">
                <w:rPr>
                  <w:color w:val="0000FF"/>
                  <w:u w:val="single"/>
                </w:rPr>
                <w:t>Spr6.7.2 - Convert metric measures on Vimeo</w:t>
              </w:r>
            </w:hyperlink>
          </w:p>
          <w:p w:rsidR="00112D63" w:rsidRDefault="00112D63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See below for the worksheet for this lesson.</w:t>
            </w:r>
          </w:p>
          <w:p w:rsidR="000C1938" w:rsidRDefault="000C1938" w:rsidP="000C1938"/>
        </w:tc>
      </w:tr>
      <w:tr w:rsidR="000C1938" w:rsidTr="00131572">
        <w:trPr>
          <w:trHeight w:val="442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2746" w:type="dxa"/>
          </w:tcPr>
          <w:p w:rsidR="000C1938" w:rsidRDefault="000C1938" w:rsidP="000C1938">
            <w:r>
              <w:t xml:space="preserve">Have a break </w:t>
            </w:r>
            <w:r>
              <w:sym w:font="Wingdings" w:char="F04A"/>
            </w:r>
          </w:p>
        </w:tc>
      </w:tr>
      <w:tr w:rsidR="000C1938" w:rsidTr="00131572">
        <w:trPr>
          <w:trHeight w:val="442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12746" w:type="dxa"/>
          </w:tcPr>
          <w:p w:rsidR="0001393E" w:rsidRPr="0001393E" w:rsidRDefault="000C1938" w:rsidP="0001393E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01393E">
              <w:rPr>
                <w:rFonts w:cstheme="minorHAnsi"/>
                <w:b/>
              </w:rPr>
              <w:t>English</w:t>
            </w:r>
            <w:r w:rsidR="0001393E" w:rsidRPr="0001393E">
              <w:rPr>
                <w:rFonts w:cstheme="minorHAnsi"/>
                <w:b/>
              </w:rPr>
              <w:t xml:space="preserve">: </w:t>
            </w:r>
            <w:r w:rsidR="0001393E" w:rsidRPr="0001393E">
              <w:rPr>
                <w:rFonts w:cstheme="minorHAnsi"/>
                <w:b/>
                <w:lang w:eastAsia="en-GB"/>
              </w:rPr>
              <w:t>To practise and apply knowledge of /ee/ sound sp</w:t>
            </w:r>
            <w:r w:rsidR="0001393E">
              <w:rPr>
                <w:rFonts w:cstheme="minorHAnsi"/>
                <w:b/>
                <w:lang w:eastAsia="en-GB"/>
              </w:rPr>
              <w:t>elt 'ie' or 'ei'.</w:t>
            </w:r>
          </w:p>
          <w:p w:rsidR="0001393E" w:rsidRPr="0001393E" w:rsidRDefault="0001393E" w:rsidP="0001393E">
            <w:pPr>
              <w:pStyle w:val="NoSpacing"/>
              <w:rPr>
                <w:rFonts w:cstheme="minorHAnsi"/>
                <w:lang w:eastAsia="en-GB"/>
              </w:rPr>
            </w:pPr>
            <w:r w:rsidRPr="0001393E">
              <w:rPr>
                <w:rFonts w:cstheme="minorHAnsi"/>
                <w:lang w:eastAsia="en-GB"/>
              </w:rPr>
              <w:t>In this lesson, we will recap the rules associated with the /ee/ sound spelt 'ie' or 'ei', look at words that are exceptions to the rules and learn a spelling practice strategy. The 10 spelling words set in the previous lesson will be revisited and tested.</w:t>
            </w:r>
          </w:p>
          <w:p w:rsidR="000C1938" w:rsidRPr="007C301F" w:rsidRDefault="000C1938" w:rsidP="000C1938">
            <w:pPr>
              <w:pStyle w:val="NoSpacing"/>
              <w:rPr>
                <w:rFonts w:cstheme="minorHAnsi"/>
                <w:lang w:eastAsia="en-GB"/>
              </w:rPr>
            </w:pPr>
          </w:p>
          <w:p w:rsidR="000C1938" w:rsidRDefault="000C1938" w:rsidP="000C1938">
            <w:r>
              <w:t>Live Zoom lesson link:</w:t>
            </w:r>
          </w:p>
          <w:p w:rsidR="000C1938" w:rsidRDefault="004138C6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https://zoom.us/j/99104205388?pwd=OVJGZ09VdFZzY2FYczcvemRQcUJtQT09</w:t>
              </w:r>
            </w:hyperlink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0C1938" w:rsidRPr="00AD4EA9" w:rsidRDefault="004138C6" w:rsidP="008A376E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2" w:history="1">
              <w:r w:rsidR="0001393E" w:rsidRPr="0001393E">
                <w:rPr>
                  <w:color w:val="0000FF"/>
                  <w:u w:val="single"/>
                </w:rPr>
                <w:t>To practise and apply knowledge of /ee/ sound spelt 'ie' or 'ei', including test (thenational.academy)</w:t>
              </w:r>
            </w:hyperlink>
            <w:hyperlink r:id="rId13" w:history="1"/>
          </w:p>
        </w:tc>
      </w:tr>
      <w:tr w:rsidR="000C1938" w:rsidTr="00131572">
        <w:trPr>
          <w:trHeight w:val="431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11:30-12:30</w:t>
            </w:r>
          </w:p>
        </w:tc>
        <w:tc>
          <w:tcPr>
            <w:tcW w:w="12746" w:type="dxa"/>
          </w:tcPr>
          <w:p w:rsidR="000C1938" w:rsidRDefault="000C1938" w:rsidP="000C1938">
            <w:r>
              <w:t xml:space="preserve">Lunch </w:t>
            </w:r>
            <w:r>
              <w:sym w:font="Wingdings" w:char="F04A"/>
            </w:r>
          </w:p>
        </w:tc>
      </w:tr>
      <w:tr w:rsidR="000C1938" w:rsidTr="00131572">
        <w:trPr>
          <w:trHeight w:val="2412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lastRenderedPageBreak/>
              <w:t>12:30</w:t>
            </w:r>
          </w:p>
        </w:tc>
        <w:tc>
          <w:tcPr>
            <w:tcW w:w="12746" w:type="dxa"/>
          </w:tcPr>
          <w:p w:rsidR="000C1938" w:rsidRDefault="000C1938" w:rsidP="000C1938">
            <w:r w:rsidRPr="00131572">
              <w:rPr>
                <w:b/>
              </w:rPr>
              <w:t>Reading</w:t>
            </w:r>
            <w:r>
              <w:t xml:space="preserve"> – choose one of these links:</w:t>
            </w:r>
          </w:p>
          <w:p w:rsidR="000C1938" w:rsidRDefault="000C1938" w:rsidP="000C193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4" w:tgtFrame="_blank" w:history="1">
              <w:r w:rsidRPr="00945D01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  <w:p w:rsidR="000C1938" w:rsidRDefault="000C1938" w:rsidP="000C193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0C1938" w:rsidRDefault="004138C6" w:rsidP="000C1938">
            <w:hyperlink r:id="rId15" w:tgtFrame="_blank" w:history="1">
              <w:r w:rsidR="000C1938" w:rsidRPr="00B50F05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</w:p>
          <w:p w:rsidR="000C1938" w:rsidRDefault="000C1938" w:rsidP="000C1938"/>
          <w:p w:rsidR="000C1938" w:rsidRPr="00B50F05" w:rsidRDefault="004138C6" w:rsidP="000C1938">
            <w:hyperlink r:id="rId16" w:history="1">
              <w:r w:rsidR="000C1938" w:rsidRPr="00B50F05">
                <w:rPr>
                  <w:color w:val="0000FF"/>
                  <w:u w:val="single"/>
                </w:rPr>
                <w:t>Virtual School Library | Oak Academy (thenational.academy)</w:t>
              </w:r>
            </w:hyperlink>
          </w:p>
          <w:p w:rsidR="000C1938" w:rsidRPr="00B50F05" w:rsidRDefault="000C1938" w:rsidP="000C193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0C1938" w:rsidRPr="00B50F05" w:rsidRDefault="004138C6" w:rsidP="000C1938">
            <w:hyperlink r:id="rId17" w:history="1">
              <w:r w:rsidR="000C1938" w:rsidRPr="00B50F05">
                <w:rPr>
                  <w:color w:val="0000FF"/>
                  <w:u w:val="single"/>
                </w:rPr>
                <w:t>Free eBook library | Oxford Owl from Oxford University Press</w:t>
              </w:r>
            </w:hyperlink>
          </w:p>
          <w:p w:rsidR="000C1938" w:rsidRDefault="000C1938" w:rsidP="000C1938"/>
        </w:tc>
      </w:tr>
      <w:tr w:rsidR="000C1938" w:rsidTr="00131572">
        <w:trPr>
          <w:trHeight w:val="657"/>
        </w:trPr>
        <w:tc>
          <w:tcPr>
            <w:tcW w:w="1204" w:type="dxa"/>
          </w:tcPr>
          <w:p w:rsidR="000C1938" w:rsidRDefault="000C1938" w:rsidP="000C1938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12746" w:type="dxa"/>
          </w:tcPr>
          <w:p w:rsidR="000C1938" w:rsidRDefault="000C1938" w:rsidP="00A8069E">
            <w:pPr>
              <w:pStyle w:val="NoSpacing"/>
              <w:rPr>
                <w:rFonts w:cstheme="minorHAnsi"/>
                <w:b/>
              </w:rPr>
            </w:pPr>
            <w:r w:rsidRPr="00A8069E">
              <w:rPr>
                <w:rFonts w:cstheme="minorHAnsi"/>
                <w:b/>
              </w:rPr>
              <w:t>RE – pre-recorded activity</w:t>
            </w:r>
          </w:p>
          <w:p w:rsidR="0001393E" w:rsidRPr="0001393E" w:rsidRDefault="0001393E" w:rsidP="0001393E">
            <w:pPr>
              <w:pStyle w:val="NoSpacing"/>
              <w:rPr>
                <w:rFonts w:cstheme="minorHAnsi"/>
                <w:lang w:eastAsia="en-GB"/>
              </w:rPr>
            </w:pPr>
            <w:r w:rsidRPr="0001393E">
              <w:rPr>
                <w:rFonts w:cstheme="minorHAnsi"/>
                <w:lang w:eastAsia="en-GB"/>
              </w:rPr>
              <w:t>The life of Jesus</w:t>
            </w:r>
          </w:p>
          <w:p w:rsidR="0001393E" w:rsidRPr="00A8069E" w:rsidRDefault="0001393E" w:rsidP="00A8069E">
            <w:pPr>
              <w:pStyle w:val="NoSpacing"/>
              <w:rPr>
                <w:rFonts w:cstheme="minorHAnsi"/>
                <w:b/>
              </w:rPr>
            </w:pPr>
            <w:r w:rsidRPr="0001393E">
              <w:rPr>
                <w:rFonts w:cstheme="minorHAnsi"/>
                <w:lang w:eastAsia="en-GB"/>
              </w:rPr>
              <w:t xml:space="preserve">In this lesson we will look at Jesus' miracles, Jesus' actions and Jesus' teachings. Please make sure </w:t>
            </w:r>
            <w:r>
              <w:rPr>
                <w:rFonts w:cstheme="minorHAnsi"/>
                <w:lang w:eastAsia="en-GB"/>
              </w:rPr>
              <w:t>you have a pen and paper ready; y</w:t>
            </w:r>
            <w:r w:rsidRPr="0001393E">
              <w:rPr>
                <w:rFonts w:cstheme="minorHAnsi"/>
                <w:lang w:eastAsia="en-GB"/>
              </w:rPr>
              <w:t>ou will also need two different coloured pens: black or blue and another coloured pen, such as green or red</w:t>
            </w:r>
            <w:r>
              <w:rPr>
                <w:rFonts w:cstheme="minorHAnsi"/>
                <w:lang w:eastAsia="en-GB"/>
              </w:rPr>
              <w:t>.</w:t>
            </w:r>
          </w:p>
          <w:p w:rsidR="000C1938" w:rsidRDefault="00E34C45" w:rsidP="00A8069E">
            <w:pPr>
              <w:pStyle w:val="NoSpacing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525FA7" wp14:editId="6F6BAD35">
                  <wp:extent cx="1150620" cy="1641695"/>
                  <wp:effectExtent l="0" t="0" r="0" b="0"/>
                  <wp:docPr id="3" name="Picture 2" descr="Image result for jes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es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544" cy="165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69E" w:rsidRDefault="00A8069E" w:rsidP="00A8069E">
            <w:pPr>
              <w:pStyle w:val="NoSpacing"/>
              <w:rPr>
                <w:rFonts w:cstheme="minorHAnsi"/>
              </w:rPr>
            </w:pPr>
          </w:p>
          <w:p w:rsidR="00A8069E" w:rsidRPr="00A8069E" w:rsidRDefault="00A8069E" w:rsidP="000139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Click the link to access the lesson: </w:t>
            </w:r>
            <w:hyperlink r:id="rId19" w:history="1">
              <w:r w:rsidR="0001393E" w:rsidRPr="0001393E">
                <w:rPr>
                  <w:color w:val="0000FF"/>
                  <w:u w:val="single"/>
                </w:rPr>
                <w:t>The life of Jesus (thenational.academy)</w:t>
              </w:r>
            </w:hyperlink>
          </w:p>
        </w:tc>
      </w:tr>
      <w:tr w:rsidR="000C1938" w:rsidTr="00131572">
        <w:trPr>
          <w:trHeight w:val="657"/>
        </w:trPr>
        <w:tc>
          <w:tcPr>
            <w:tcW w:w="1204" w:type="dxa"/>
          </w:tcPr>
          <w:p w:rsidR="000C1938" w:rsidRDefault="000C1938" w:rsidP="000C1938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2746" w:type="dxa"/>
          </w:tcPr>
          <w:p w:rsidR="000C1938" w:rsidRDefault="000C1938" w:rsidP="000C1938">
            <w:r w:rsidRPr="00131572">
              <w:rPr>
                <w:b/>
              </w:rPr>
              <w:t>Registration:</w:t>
            </w:r>
          </w:p>
          <w:p w:rsidR="000C1938" w:rsidRDefault="004138C6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20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https://zoom.us/j/94099036016?pwd=OG9XdzdrZHRZYXBQL3A3RjNKOVhtdz09</w:t>
              </w:r>
            </w:hyperlink>
          </w:p>
          <w:p w:rsidR="000C1938" w:rsidRDefault="000C1938" w:rsidP="000C1938"/>
        </w:tc>
      </w:tr>
    </w:tbl>
    <w:p w:rsidR="009E1BA4" w:rsidRDefault="009E1BA4" w:rsidP="00D6015F"/>
    <w:p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email me at </w:t>
      </w:r>
      <w:hyperlink r:id="rId21" w:history="1">
        <w:r w:rsidRPr="00500975">
          <w:rPr>
            <w:rStyle w:val="Hyperlink"/>
            <w:rFonts w:ascii="Calibri" w:hAnsi="Calibri" w:cs="Calibri"/>
            <w:shd w:val="clear" w:color="auto" w:fill="FFFFFF"/>
          </w:rPr>
          <w:t>owlclass@parkside.kent.sch.uk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to show me any work </w:t>
      </w:r>
      <w:r w:rsidR="0074152D">
        <w:rPr>
          <w:rFonts w:ascii="Calibri" w:hAnsi="Calibri" w:cs="Calibri"/>
          <w:color w:val="000000"/>
          <w:shd w:val="clear" w:color="auto" w:fill="FFFFFF"/>
        </w:rPr>
        <w:t>or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 send me any photos of what you have been up to. If you need any help, </w:t>
      </w:r>
      <w:r w:rsidR="0074152D">
        <w:rPr>
          <w:rFonts w:ascii="Calibri" w:hAnsi="Calibri" w:cs="Calibri"/>
          <w:color w:val="000000"/>
          <w:shd w:val="clear" w:color="auto" w:fill="FFFFFF"/>
        </w:rPr>
        <w:t>email me or contact the school office so we can support you.</w:t>
      </w:r>
    </w:p>
    <w:p w:rsidR="007C301F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Miss Murphy </w:t>
      </w:r>
      <w:r w:rsidR="007C301F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BA4F77" w:rsidRDefault="00112D63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000E9B11" wp14:editId="163AB5BC">
            <wp:extent cx="8863330" cy="554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63" w:rsidRPr="00782F64" w:rsidRDefault="00112D63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4EBC55F0" wp14:editId="731BB843">
            <wp:extent cx="859726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5972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D63" w:rsidRPr="00782F64" w:rsidSect="00945D01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01393E"/>
    <w:rsid w:val="0001504D"/>
    <w:rsid w:val="00015B5D"/>
    <w:rsid w:val="00025C28"/>
    <w:rsid w:val="00026048"/>
    <w:rsid w:val="00053E9C"/>
    <w:rsid w:val="000610AB"/>
    <w:rsid w:val="000971A5"/>
    <w:rsid w:val="000C1938"/>
    <w:rsid w:val="00102994"/>
    <w:rsid w:val="00112D63"/>
    <w:rsid w:val="00131572"/>
    <w:rsid w:val="00166827"/>
    <w:rsid w:val="001A0DA1"/>
    <w:rsid w:val="001D0134"/>
    <w:rsid w:val="00282173"/>
    <w:rsid w:val="002924D3"/>
    <w:rsid w:val="002A0A76"/>
    <w:rsid w:val="00366C74"/>
    <w:rsid w:val="00373CBC"/>
    <w:rsid w:val="003A2D86"/>
    <w:rsid w:val="003B220F"/>
    <w:rsid w:val="004138C6"/>
    <w:rsid w:val="00486DBB"/>
    <w:rsid w:val="004F4271"/>
    <w:rsid w:val="00544C6C"/>
    <w:rsid w:val="00617123"/>
    <w:rsid w:val="006472BB"/>
    <w:rsid w:val="00656BCD"/>
    <w:rsid w:val="00675A22"/>
    <w:rsid w:val="006A34F3"/>
    <w:rsid w:val="006D1DEA"/>
    <w:rsid w:val="0074152D"/>
    <w:rsid w:val="007606E5"/>
    <w:rsid w:val="00782F64"/>
    <w:rsid w:val="007C301F"/>
    <w:rsid w:val="007D1AF5"/>
    <w:rsid w:val="00816E3B"/>
    <w:rsid w:val="0084028F"/>
    <w:rsid w:val="008A376E"/>
    <w:rsid w:val="008B3723"/>
    <w:rsid w:val="00935DFC"/>
    <w:rsid w:val="00945D01"/>
    <w:rsid w:val="009820A6"/>
    <w:rsid w:val="009C120B"/>
    <w:rsid w:val="009D44A6"/>
    <w:rsid w:val="009E1BA4"/>
    <w:rsid w:val="00A13E30"/>
    <w:rsid w:val="00A26F71"/>
    <w:rsid w:val="00A54A24"/>
    <w:rsid w:val="00A8069E"/>
    <w:rsid w:val="00AD4EA9"/>
    <w:rsid w:val="00AF1EFF"/>
    <w:rsid w:val="00B43152"/>
    <w:rsid w:val="00B50F05"/>
    <w:rsid w:val="00B62DFF"/>
    <w:rsid w:val="00BA4F77"/>
    <w:rsid w:val="00BC14E8"/>
    <w:rsid w:val="00BF51AC"/>
    <w:rsid w:val="00C010C9"/>
    <w:rsid w:val="00C06441"/>
    <w:rsid w:val="00C10DDD"/>
    <w:rsid w:val="00C22647"/>
    <w:rsid w:val="00C2711E"/>
    <w:rsid w:val="00C42B6F"/>
    <w:rsid w:val="00CB6BB5"/>
    <w:rsid w:val="00CE2448"/>
    <w:rsid w:val="00D31268"/>
    <w:rsid w:val="00D43BCA"/>
    <w:rsid w:val="00D6015F"/>
    <w:rsid w:val="00D83C83"/>
    <w:rsid w:val="00DA417B"/>
    <w:rsid w:val="00DC60C3"/>
    <w:rsid w:val="00E0107F"/>
    <w:rsid w:val="00E14FE2"/>
    <w:rsid w:val="00E34C45"/>
    <w:rsid w:val="00EB01BA"/>
    <w:rsid w:val="00EC777C"/>
    <w:rsid w:val="00EE2735"/>
    <w:rsid w:val="00F33D59"/>
    <w:rsid w:val="00F47FA3"/>
    <w:rsid w:val="00F71B6E"/>
    <w:rsid w:val="00F87C63"/>
    <w:rsid w:val="00F95426"/>
    <w:rsid w:val="00FB07A2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69071233?pwd=R1B3S1ovUnZLeGFQeUozSmY1S01aUT09" TargetMode="External"/><Relationship Id="rId13" Type="http://schemas.openxmlformats.org/officeDocument/2006/relationships/hyperlink" Target="https://classroom.thenational.academy/lessons/to-practise-and-apply-knowledge-of-suffixes-ial-including-test-6hjp8r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mailto:owlclass@parkside.kent.sch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practise-and-apply-knowledge-of-ee-sound-spelt-ie-or-ei-including-test-74rk2t" TargetMode="External"/><Relationship Id="rId17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rary.thenational.academy/" TargetMode="External"/><Relationship Id="rId20" Type="http://schemas.openxmlformats.org/officeDocument/2006/relationships/hyperlink" Target="https://zoom.us/j/94099036016?pwd=OG9XdzdrZHRZYXBQL3A3RjNKOVhtd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104205388?pwd=OVJGZ09VdFZzY2FYczcvemRQcUJtQT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nthespot.offbook-edu.com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vimeo.com/504805400" TargetMode="External"/><Relationship Id="rId19" Type="http://schemas.openxmlformats.org/officeDocument/2006/relationships/hyperlink" Target="https://classroom.thenational.academy/lessons/the-life-of-jesus-74t3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442645965?pwd=TngrY1VSYUdjcVh1anJTdndzM2xCdz09" TargetMode="External"/><Relationship Id="rId14" Type="http://schemas.openxmlformats.org/officeDocument/2006/relationships/hyperlink" Target="https://onthespot.offbook-edu.com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33F4-96D5-44A4-86C9-93543C06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Perry</cp:lastModifiedBy>
  <cp:revision>2</cp:revision>
  <cp:lastPrinted>2021-01-21T14:04:00Z</cp:lastPrinted>
  <dcterms:created xsi:type="dcterms:W3CDTF">2021-02-26T14:42:00Z</dcterms:created>
  <dcterms:modified xsi:type="dcterms:W3CDTF">2021-02-26T14:42:00Z</dcterms:modified>
</cp:coreProperties>
</file>