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E64CCC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Thursday 25th</w:t>
      </w:r>
      <w:r w:rsidR="00131572">
        <w:rPr>
          <w:b/>
          <w:sz w:val="40"/>
          <w:szCs w:val="40"/>
          <w:u w:val="single"/>
        </w:rPr>
        <w:t xml:space="preserve"> 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F110A3" w:rsidP="00D6015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Registratio</w:t>
            </w:r>
            <w:r>
              <w:t>n ZOOM</w:t>
            </w:r>
          </w:p>
          <w:p w:rsidR="002626C0" w:rsidRDefault="00545D45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2626C0" w:rsidRDefault="002626C0" w:rsidP="002626C0"/>
          <w:p w:rsidR="002626C0" w:rsidRDefault="002626C0" w:rsidP="002626C0"/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2626C0" w:rsidRDefault="002626C0" w:rsidP="002626C0">
            <w:pPr>
              <w:rPr>
                <w:b/>
              </w:rPr>
            </w:pPr>
            <w:r w:rsidRPr="00605E06">
              <w:rPr>
                <w:b/>
              </w:rPr>
              <w:t xml:space="preserve">Maths: </w:t>
            </w:r>
            <w:r w:rsidR="0015442E">
              <w:rPr>
                <w:b/>
              </w:rPr>
              <w:t>Algebra – find pairs of values</w:t>
            </w:r>
          </w:p>
          <w:p w:rsidR="0015442E" w:rsidRDefault="0015442E" w:rsidP="002626C0"/>
          <w:p w:rsidR="002626C0" w:rsidRDefault="002626C0" w:rsidP="002626C0">
            <w:r>
              <w:t>Live Zoom lesson link:</w:t>
            </w:r>
          </w:p>
          <w:p w:rsidR="002626C0" w:rsidRDefault="00545D45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65387B" w:rsidRDefault="00545D45" w:rsidP="002626C0">
            <w:hyperlink r:id="rId10" w:history="1">
              <w:r w:rsidR="0015442E" w:rsidRPr="0015442E">
                <w:rPr>
                  <w:color w:val="0000FF"/>
                  <w:u w:val="single"/>
                </w:rPr>
                <w:t>Spr6.6.4 - Find pairs of values (1) on Vimeo</w:t>
              </w:r>
            </w:hyperlink>
          </w:p>
          <w:p w:rsidR="00F110A3" w:rsidRDefault="00F110A3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2626C0" w:rsidRDefault="002626C0" w:rsidP="002626C0"/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Have a break </w:t>
            </w:r>
            <w:r>
              <w:sym w:font="Wingdings" w:char="F04A"/>
            </w:r>
          </w:p>
        </w:tc>
      </w:tr>
      <w:tr w:rsidR="002626C0" w:rsidTr="00131572">
        <w:trPr>
          <w:trHeight w:val="44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1B1DFB" w:rsidRPr="001B1DFB" w:rsidRDefault="002626C0" w:rsidP="001B1DFB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1B1DFB">
              <w:rPr>
                <w:rFonts w:cstheme="minorHAnsi"/>
                <w:b/>
              </w:rPr>
              <w:t xml:space="preserve">English: </w:t>
            </w:r>
            <w:r w:rsidR="001B1DFB" w:rsidRPr="001B1DFB">
              <w:rPr>
                <w:rFonts w:cstheme="minorHAnsi"/>
                <w:b/>
                <w:lang w:eastAsia="en-GB"/>
              </w:rPr>
              <w:t>To practise speech punctuation</w:t>
            </w:r>
          </w:p>
          <w:p w:rsidR="001B1DFB" w:rsidRPr="001B1DFB" w:rsidRDefault="001B1DFB" w:rsidP="001B1DFB">
            <w:pPr>
              <w:pStyle w:val="NoSpacing"/>
              <w:rPr>
                <w:rFonts w:cstheme="minorHAnsi"/>
                <w:lang w:eastAsia="en-GB"/>
              </w:rPr>
            </w:pPr>
            <w:r w:rsidRPr="001B1DFB">
              <w:rPr>
                <w:rFonts w:cstheme="minorHAnsi"/>
                <w:lang w:eastAsia="en-GB"/>
              </w:rPr>
              <w:t>In this lesson, the children will improve a sentence as a warm-up activity before revising rules of speech. They will then write speech sentences for this final scene of the unit.</w:t>
            </w:r>
          </w:p>
          <w:p w:rsidR="002626C0" w:rsidRPr="00342977" w:rsidRDefault="002626C0" w:rsidP="001B1DFB">
            <w:pPr>
              <w:pStyle w:val="NoSpacing"/>
              <w:rPr>
                <w:rFonts w:cstheme="minorHAnsi"/>
                <w:lang w:eastAsia="en-GB"/>
              </w:rPr>
            </w:pPr>
          </w:p>
          <w:p w:rsidR="002626C0" w:rsidRDefault="002626C0" w:rsidP="002626C0">
            <w:r>
              <w:t>Live Zoom lesson link:</w:t>
            </w:r>
          </w:p>
          <w:p w:rsidR="002626C0" w:rsidRDefault="00545D45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2626C0" w:rsidRDefault="002626C0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2626C0" w:rsidRDefault="00545D45" w:rsidP="001B1DFB">
            <w:hyperlink r:id="rId12" w:history="1">
              <w:r w:rsidR="001B1DFB" w:rsidRPr="001B1DFB">
                <w:rPr>
                  <w:color w:val="0000FF"/>
                  <w:u w:val="single"/>
                </w:rPr>
                <w:t>To practise speech punctuation (thenational.academy)</w:t>
              </w:r>
            </w:hyperlink>
            <w:hyperlink r:id="rId13" w:history="1"/>
          </w:p>
        </w:tc>
      </w:tr>
      <w:tr w:rsidR="002626C0" w:rsidTr="00131572">
        <w:trPr>
          <w:trHeight w:val="431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lastRenderedPageBreak/>
              <w:t>11:30-12:30</w:t>
            </w:r>
          </w:p>
        </w:tc>
        <w:tc>
          <w:tcPr>
            <w:tcW w:w="12746" w:type="dxa"/>
          </w:tcPr>
          <w:p w:rsidR="002626C0" w:rsidRDefault="002626C0" w:rsidP="002626C0">
            <w:r>
              <w:t xml:space="preserve">Lunch </w:t>
            </w:r>
            <w:r>
              <w:sym w:font="Wingdings" w:char="F04A"/>
            </w:r>
          </w:p>
        </w:tc>
      </w:tr>
      <w:tr w:rsidR="002626C0" w:rsidTr="00131572">
        <w:trPr>
          <w:trHeight w:val="2412"/>
        </w:trPr>
        <w:tc>
          <w:tcPr>
            <w:tcW w:w="1204" w:type="dxa"/>
          </w:tcPr>
          <w:p w:rsidR="002626C0" w:rsidRPr="009E1BA4" w:rsidRDefault="002626C0" w:rsidP="002626C0">
            <w:pPr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2746" w:type="dxa"/>
          </w:tcPr>
          <w:p w:rsidR="002626C0" w:rsidRDefault="002626C0" w:rsidP="002626C0">
            <w:r w:rsidRPr="00131572">
              <w:rPr>
                <w:b/>
              </w:rPr>
              <w:t>Reading</w:t>
            </w:r>
            <w:r>
              <w:t xml:space="preserve"> – Read a book from home or choose one of these links: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2626C0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Default="00545D45" w:rsidP="002626C0">
            <w:hyperlink r:id="rId15" w:tgtFrame="_blank" w:history="1">
              <w:r w:rsidR="002626C0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2626C0" w:rsidRDefault="002626C0" w:rsidP="002626C0"/>
          <w:p w:rsidR="002626C0" w:rsidRPr="00B50F05" w:rsidRDefault="00545D45" w:rsidP="002626C0">
            <w:hyperlink r:id="rId16" w:history="1">
              <w:r w:rsidR="002626C0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2626C0" w:rsidRPr="00B50F05" w:rsidRDefault="002626C0" w:rsidP="002626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626C0" w:rsidRPr="00B50F05" w:rsidRDefault="00545D45" w:rsidP="002626C0">
            <w:hyperlink r:id="rId17" w:history="1">
              <w:r w:rsidR="002626C0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2626C0" w:rsidRDefault="002626C0" w:rsidP="002626C0"/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2626C0" w:rsidRPr="00DB4249" w:rsidRDefault="00DB4249" w:rsidP="00DB4249">
            <w:pPr>
              <w:tabs>
                <w:tab w:val="left" w:pos="3072"/>
              </w:tabs>
              <w:rPr>
                <w:rFonts w:cstheme="minorHAnsi"/>
              </w:rPr>
            </w:pPr>
            <w:r>
              <w:rPr>
                <w:b/>
              </w:rPr>
              <w:t>French</w:t>
            </w:r>
            <w:r w:rsidR="002626C0">
              <w:rPr>
                <w:b/>
              </w:rPr>
              <w:t xml:space="preserve"> </w:t>
            </w:r>
            <w:r w:rsidR="002626C0">
              <w:rPr>
                <w:b/>
                <w:lang w:eastAsia="en-GB"/>
              </w:rPr>
              <w:t xml:space="preserve">pre-recorded lesson - </w:t>
            </w:r>
          </w:p>
          <w:p w:rsidR="00DB4249" w:rsidRPr="00DB4249" w:rsidRDefault="00DB4249" w:rsidP="00DB4249">
            <w:pPr>
              <w:pStyle w:val="NoSpacing"/>
              <w:rPr>
                <w:rFonts w:eastAsia="Times New Roman" w:cstheme="minorHAnsi"/>
                <w:b/>
                <w:bCs/>
                <w:color w:val="4B3241"/>
                <w:kern w:val="36"/>
                <w:lang w:eastAsia="en-GB"/>
              </w:rPr>
            </w:pPr>
            <w:r w:rsidRPr="00DB4249">
              <w:rPr>
                <w:rFonts w:eastAsia="Times New Roman" w:cstheme="minorHAnsi"/>
                <w:b/>
                <w:bCs/>
                <w:color w:val="4B3241"/>
                <w:kern w:val="36"/>
                <w:lang w:eastAsia="en-GB"/>
              </w:rPr>
              <w:t>Learning some clothes</w:t>
            </w:r>
          </w:p>
          <w:p w:rsidR="00DB4249" w:rsidRPr="00DB4249" w:rsidRDefault="00DB4249" w:rsidP="00DB4249">
            <w:pPr>
              <w:pStyle w:val="NoSpacing"/>
              <w:rPr>
                <w:rFonts w:eastAsia="Times New Roman" w:cstheme="minorHAnsi"/>
                <w:color w:val="4B3241"/>
                <w:lang w:eastAsia="en-GB"/>
              </w:rPr>
            </w:pPr>
            <w:r w:rsidRPr="00DB4249">
              <w:rPr>
                <w:rFonts w:eastAsia="Times New Roman" w:cstheme="minorHAnsi"/>
                <w:color w:val="4B3241"/>
                <w:lang w:eastAsia="en-GB"/>
              </w:rPr>
              <w:t>We are going to learn the names of some clothes in French.</w:t>
            </w:r>
          </w:p>
          <w:p w:rsidR="002626C0" w:rsidRDefault="00DB4249" w:rsidP="002626C0">
            <w:r>
              <w:rPr>
                <w:noProof/>
                <w:lang w:eastAsia="en-GB"/>
              </w:rPr>
              <w:drawing>
                <wp:inline distT="0" distB="0" distL="0" distR="0" wp14:anchorId="15B2AAD0" wp14:editId="459BA0A2">
                  <wp:extent cx="2311653" cy="3268980"/>
                  <wp:effectExtent l="0" t="0" r="0" b="7620"/>
                  <wp:docPr id="2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52" cy="328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49" w:rsidRDefault="00DB4249" w:rsidP="002626C0">
            <w:r>
              <w:lastRenderedPageBreak/>
              <w:t xml:space="preserve">Click the link to access the lesson: </w:t>
            </w:r>
            <w:hyperlink r:id="rId19" w:history="1">
              <w:r w:rsidRPr="00DB4249">
                <w:rPr>
                  <w:color w:val="0000FF"/>
                  <w:u w:val="single"/>
                </w:rPr>
                <w:t>Learning some clothes (thenational.academy)</w:t>
              </w:r>
            </w:hyperlink>
          </w:p>
        </w:tc>
      </w:tr>
      <w:tr w:rsidR="002626C0" w:rsidTr="00131572">
        <w:trPr>
          <w:trHeight w:val="657"/>
        </w:trPr>
        <w:tc>
          <w:tcPr>
            <w:tcW w:w="1204" w:type="dxa"/>
          </w:tcPr>
          <w:p w:rsidR="002626C0" w:rsidRDefault="002626C0" w:rsidP="002626C0">
            <w:pPr>
              <w:rPr>
                <w:b/>
              </w:rPr>
            </w:pPr>
            <w:r>
              <w:rPr>
                <w:b/>
              </w:rPr>
              <w:lastRenderedPageBreak/>
              <w:t>14:30</w:t>
            </w:r>
          </w:p>
        </w:tc>
        <w:tc>
          <w:tcPr>
            <w:tcW w:w="12746" w:type="dxa"/>
          </w:tcPr>
          <w:p w:rsidR="002626C0" w:rsidRPr="00131572" w:rsidRDefault="002626C0" w:rsidP="002626C0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:rsidR="002626C0" w:rsidRDefault="002626C0" w:rsidP="002626C0"/>
          <w:p w:rsidR="002626C0" w:rsidRDefault="00545D45" w:rsidP="002626C0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2626C0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2626C0" w:rsidRDefault="002626C0" w:rsidP="002626C0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1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605E06" w:rsidRDefault="00605E06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F110A3" w:rsidRDefault="00F110A3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</w:p>
    <w:p w:rsidR="0015442E" w:rsidRDefault="0015442E" w:rsidP="009E1BA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848ED5A" wp14:editId="013680AC">
            <wp:extent cx="8073390" cy="57315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33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2E" w:rsidRPr="00782F64" w:rsidRDefault="0015442E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4CACCFFC" wp14:editId="32218BA8">
            <wp:extent cx="8279130" cy="57315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791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42E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610AB"/>
    <w:rsid w:val="000971A5"/>
    <w:rsid w:val="00131572"/>
    <w:rsid w:val="0015442E"/>
    <w:rsid w:val="00166827"/>
    <w:rsid w:val="001A0DA1"/>
    <w:rsid w:val="001B1DFB"/>
    <w:rsid w:val="001D0134"/>
    <w:rsid w:val="001F5A6F"/>
    <w:rsid w:val="002626C0"/>
    <w:rsid w:val="002924D3"/>
    <w:rsid w:val="002A0A76"/>
    <w:rsid w:val="002E0129"/>
    <w:rsid w:val="002E2671"/>
    <w:rsid w:val="00342977"/>
    <w:rsid w:val="00366C74"/>
    <w:rsid w:val="00373CBC"/>
    <w:rsid w:val="003A2D86"/>
    <w:rsid w:val="003B220F"/>
    <w:rsid w:val="00486DBB"/>
    <w:rsid w:val="004F4271"/>
    <w:rsid w:val="00544C6C"/>
    <w:rsid w:val="00545D45"/>
    <w:rsid w:val="005A74EE"/>
    <w:rsid w:val="005E5E01"/>
    <w:rsid w:val="00605E06"/>
    <w:rsid w:val="006472BB"/>
    <w:rsid w:val="0065387B"/>
    <w:rsid w:val="00656BCD"/>
    <w:rsid w:val="00675A22"/>
    <w:rsid w:val="006A2F7D"/>
    <w:rsid w:val="006A34F3"/>
    <w:rsid w:val="006D1DEA"/>
    <w:rsid w:val="007405E0"/>
    <w:rsid w:val="0074152D"/>
    <w:rsid w:val="00782F64"/>
    <w:rsid w:val="007D1AF5"/>
    <w:rsid w:val="00810E3A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CE4489"/>
    <w:rsid w:val="00D31268"/>
    <w:rsid w:val="00D43BCA"/>
    <w:rsid w:val="00D6015F"/>
    <w:rsid w:val="00D83C83"/>
    <w:rsid w:val="00D83DB1"/>
    <w:rsid w:val="00DB4249"/>
    <w:rsid w:val="00DC60C3"/>
    <w:rsid w:val="00E0107F"/>
    <w:rsid w:val="00E14FE2"/>
    <w:rsid w:val="00E64CCC"/>
    <w:rsid w:val="00EC777C"/>
    <w:rsid w:val="00EE2735"/>
    <w:rsid w:val="00F110A3"/>
    <w:rsid w:val="00F33D59"/>
    <w:rsid w:val="00F40C3C"/>
    <w:rsid w:val="00F47FA3"/>
    <w:rsid w:val="00F5691E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classroom.thenational.academy/lessons/to-develop-text-cohesion-through-use-of-adverbials-c4wkcc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mailto:owlclass@parkside.kent.sch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practise-speech-punctuation-60r3at" TargetMode="External"/><Relationship Id="rId1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zoom.us/j/94099036016?pwd=OG9XdzdrZHRZYXBQL3A3RjNKOVht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thespot.offbook-edu.com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meo.com/502664420" TargetMode="External"/><Relationship Id="rId19" Type="http://schemas.openxmlformats.org/officeDocument/2006/relationships/hyperlink" Target="https://classroom.thenational.academy/lessons/learning-some-clothes-cgr64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4E50-EC26-4823-A563-9CFCA98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2021-02-12T08:31:00Z</cp:lastPrinted>
  <dcterms:created xsi:type="dcterms:W3CDTF">2021-02-12T09:05:00Z</dcterms:created>
  <dcterms:modified xsi:type="dcterms:W3CDTF">2021-02-12T09:05:00Z</dcterms:modified>
</cp:coreProperties>
</file>