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3B" w:rsidRDefault="0077547E" w:rsidP="00F47FA3">
      <w:pPr>
        <w:rPr>
          <w:b/>
          <w:sz w:val="40"/>
          <w:szCs w:val="40"/>
          <w:u w:val="single"/>
        </w:rPr>
      </w:pPr>
      <w:bookmarkStart w:id="0" w:name="_GoBack"/>
      <w:bookmarkEnd w:id="0"/>
      <w:r>
        <w:rPr>
          <w:b/>
          <w:sz w:val="40"/>
          <w:szCs w:val="40"/>
          <w:u w:val="single"/>
        </w:rPr>
        <w:t>Monday 22nd</w:t>
      </w:r>
      <w:r w:rsidR="00112D63">
        <w:rPr>
          <w:b/>
          <w:sz w:val="40"/>
          <w:szCs w:val="40"/>
          <w:u w:val="single"/>
        </w:rPr>
        <w:t xml:space="preserve"> March</w:t>
      </w:r>
      <w:r w:rsidR="00131572">
        <w:rPr>
          <w:b/>
          <w:sz w:val="40"/>
          <w:szCs w:val="40"/>
          <w:u w:val="single"/>
        </w:rPr>
        <w:t>, 2021</w:t>
      </w:r>
    </w:p>
    <w:p w:rsidR="00131572" w:rsidRPr="00131572" w:rsidRDefault="00131572" w:rsidP="00F47FA3">
      <w:pPr>
        <w:rPr>
          <w:b/>
          <w:sz w:val="40"/>
          <w:szCs w:val="40"/>
          <w:u w:val="single"/>
        </w:rPr>
      </w:pPr>
      <w:r>
        <w:rPr>
          <w:b/>
          <w:sz w:val="40"/>
          <w:szCs w:val="40"/>
          <w:u w:val="single"/>
        </w:rPr>
        <w:t>Year 6 Home Learning</w:t>
      </w:r>
    </w:p>
    <w:p w:rsidR="009E1BA4" w:rsidRDefault="009E1BA4" w:rsidP="00D6015F"/>
    <w:tbl>
      <w:tblPr>
        <w:tblStyle w:val="TableGrid"/>
        <w:tblW w:w="13950" w:type="dxa"/>
        <w:tblLook w:val="04A0" w:firstRow="1" w:lastRow="0" w:firstColumn="1" w:lastColumn="0" w:noHBand="0" w:noVBand="1"/>
      </w:tblPr>
      <w:tblGrid>
        <w:gridCol w:w="1204"/>
        <w:gridCol w:w="12746"/>
      </w:tblGrid>
      <w:tr w:rsidR="00945D01" w:rsidTr="00131572">
        <w:trPr>
          <w:trHeight w:val="215"/>
        </w:trPr>
        <w:tc>
          <w:tcPr>
            <w:tcW w:w="1204" w:type="dxa"/>
          </w:tcPr>
          <w:p w:rsidR="00945D01" w:rsidRDefault="00945D01" w:rsidP="00D6015F"/>
        </w:tc>
        <w:tc>
          <w:tcPr>
            <w:tcW w:w="12746" w:type="dxa"/>
          </w:tcPr>
          <w:p w:rsidR="00945D01" w:rsidRPr="009E1BA4" w:rsidRDefault="0077547E" w:rsidP="0077547E">
            <w:pPr>
              <w:rPr>
                <w:b/>
              </w:rPr>
            </w:pPr>
            <w:r>
              <w:rPr>
                <w:b/>
              </w:rPr>
              <w:t>Monday</w:t>
            </w:r>
          </w:p>
        </w:tc>
      </w:tr>
      <w:tr w:rsidR="000C1938" w:rsidTr="00131572">
        <w:trPr>
          <w:trHeight w:val="431"/>
        </w:trPr>
        <w:tc>
          <w:tcPr>
            <w:tcW w:w="1204" w:type="dxa"/>
          </w:tcPr>
          <w:p w:rsidR="000C1938" w:rsidRPr="009E1BA4" w:rsidRDefault="000C1938" w:rsidP="000C1938">
            <w:pPr>
              <w:rPr>
                <w:b/>
              </w:rPr>
            </w:pPr>
            <w:r>
              <w:rPr>
                <w:b/>
              </w:rPr>
              <w:t>9:00-10:00</w:t>
            </w:r>
          </w:p>
        </w:tc>
        <w:tc>
          <w:tcPr>
            <w:tcW w:w="12746" w:type="dxa"/>
          </w:tcPr>
          <w:p w:rsidR="00BA4F77" w:rsidRDefault="000C1938" w:rsidP="00BA4F77">
            <w:r w:rsidRPr="00131572">
              <w:rPr>
                <w:b/>
              </w:rPr>
              <w:t>Maths</w:t>
            </w:r>
            <w:r>
              <w:rPr>
                <w:b/>
              </w:rPr>
              <w:t xml:space="preserve">: </w:t>
            </w:r>
          </w:p>
          <w:p w:rsidR="000C1938" w:rsidRDefault="000C1938" w:rsidP="000C1938">
            <w:r>
              <w:t>Live Zoom lesson link:</w:t>
            </w:r>
          </w:p>
          <w:p w:rsidR="000C1938" w:rsidRDefault="00D913DE" w:rsidP="000C1938">
            <w:pPr>
              <w:rPr>
                <w:rFonts w:ascii="Helvetica" w:hAnsi="Helvetica"/>
                <w:color w:val="232333"/>
                <w:sz w:val="21"/>
                <w:szCs w:val="21"/>
                <w:shd w:val="clear" w:color="auto" w:fill="FFFFFF"/>
              </w:rPr>
            </w:pPr>
            <w:hyperlink r:id="rId8" w:history="1">
              <w:r w:rsidR="000C1938" w:rsidRPr="00B00917">
                <w:rPr>
                  <w:rStyle w:val="Hyperlink"/>
                  <w:rFonts w:ascii="Helvetica" w:hAnsi="Helvetica"/>
                  <w:sz w:val="21"/>
                  <w:szCs w:val="21"/>
                  <w:shd w:val="clear" w:color="auto" w:fill="FFFFFF"/>
                </w:rPr>
                <w:t>https://zoom.us/j/95442645965?pwd=TngrY1VSYUdjcVh1anJTdndzM2xCdz09</w:t>
              </w:r>
            </w:hyperlink>
          </w:p>
          <w:p w:rsidR="000C1938" w:rsidRDefault="000C1938" w:rsidP="000C1938">
            <w:pPr>
              <w:rPr>
                <w:rFonts w:ascii="Helvetica" w:hAnsi="Helvetica"/>
                <w:color w:val="232333"/>
                <w:sz w:val="21"/>
                <w:szCs w:val="21"/>
                <w:shd w:val="clear" w:color="auto" w:fill="FFFFFF"/>
              </w:rPr>
            </w:pPr>
          </w:p>
          <w:p w:rsidR="000C1938" w:rsidRDefault="000C1938" w:rsidP="000C1938">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rsidR="00445242" w:rsidRDefault="00D913DE" w:rsidP="000C1938">
            <w:pPr>
              <w:rPr>
                <w:rFonts w:ascii="Helvetica" w:hAnsi="Helvetica"/>
                <w:color w:val="232333"/>
                <w:sz w:val="21"/>
                <w:szCs w:val="21"/>
                <w:shd w:val="clear" w:color="auto" w:fill="FFFFFF"/>
              </w:rPr>
            </w:pPr>
            <w:hyperlink r:id="rId9" w:history="1">
              <w:r w:rsidR="0077547E" w:rsidRPr="000815B4">
                <w:rPr>
                  <w:rStyle w:val="Hyperlink"/>
                  <w:rFonts w:ascii="Helvetica" w:hAnsi="Helvetica"/>
                  <w:sz w:val="21"/>
                  <w:szCs w:val="21"/>
                  <w:shd w:val="clear" w:color="auto" w:fill="FFFFFF"/>
                </w:rPr>
                <w:t>https://vimeo.com/516637261</w:t>
              </w:r>
            </w:hyperlink>
          </w:p>
          <w:p w:rsidR="0077547E" w:rsidRDefault="0077547E" w:rsidP="000C1938">
            <w:pPr>
              <w:rPr>
                <w:rFonts w:ascii="Helvetica" w:hAnsi="Helvetica"/>
                <w:color w:val="232333"/>
                <w:sz w:val="21"/>
                <w:szCs w:val="21"/>
                <w:shd w:val="clear" w:color="auto" w:fill="FFFFFF"/>
              </w:rPr>
            </w:pPr>
          </w:p>
          <w:p w:rsidR="003A30A3" w:rsidRDefault="003A30A3" w:rsidP="000C1938">
            <w:pPr>
              <w:rPr>
                <w:rFonts w:ascii="Helvetica" w:hAnsi="Helvetica"/>
                <w:color w:val="232333"/>
                <w:sz w:val="21"/>
                <w:szCs w:val="21"/>
                <w:shd w:val="clear" w:color="auto" w:fill="FFFFFF"/>
              </w:rPr>
            </w:pPr>
          </w:p>
          <w:p w:rsidR="000C1938" w:rsidRDefault="000C1938" w:rsidP="000C1938">
            <w:pPr>
              <w:rPr>
                <w:rFonts w:ascii="Helvetica" w:hAnsi="Helvetica"/>
                <w:color w:val="232333"/>
                <w:sz w:val="21"/>
                <w:szCs w:val="21"/>
                <w:shd w:val="clear" w:color="auto" w:fill="FFFFFF"/>
              </w:rPr>
            </w:pPr>
            <w:r>
              <w:rPr>
                <w:rFonts w:ascii="Helvetica" w:hAnsi="Helvetica"/>
                <w:color w:val="232333"/>
                <w:sz w:val="21"/>
                <w:szCs w:val="21"/>
                <w:shd w:val="clear" w:color="auto" w:fill="FFFFFF"/>
              </w:rPr>
              <w:t>See below for the worksheet for this lesson.</w:t>
            </w:r>
          </w:p>
          <w:p w:rsidR="000C1938" w:rsidRDefault="000C1938" w:rsidP="000C1938"/>
        </w:tc>
      </w:tr>
      <w:tr w:rsidR="000C1938" w:rsidTr="00131572">
        <w:trPr>
          <w:trHeight w:val="442"/>
        </w:trPr>
        <w:tc>
          <w:tcPr>
            <w:tcW w:w="1204" w:type="dxa"/>
          </w:tcPr>
          <w:p w:rsidR="000C1938" w:rsidRPr="009E1BA4" w:rsidRDefault="000C1938" w:rsidP="000C1938">
            <w:pPr>
              <w:rPr>
                <w:b/>
              </w:rPr>
            </w:pPr>
            <w:r>
              <w:rPr>
                <w:b/>
              </w:rPr>
              <w:t>10:00</w:t>
            </w:r>
          </w:p>
        </w:tc>
        <w:tc>
          <w:tcPr>
            <w:tcW w:w="12746" w:type="dxa"/>
          </w:tcPr>
          <w:p w:rsidR="000C1938" w:rsidRDefault="000C1938" w:rsidP="000C1938">
            <w:r>
              <w:t xml:space="preserve">Have a break </w:t>
            </w:r>
            <w:r>
              <w:sym w:font="Wingdings" w:char="F04A"/>
            </w:r>
          </w:p>
        </w:tc>
      </w:tr>
      <w:tr w:rsidR="000C1938" w:rsidTr="00131572">
        <w:trPr>
          <w:trHeight w:val="442"/>
        </w:trPr>
        <w:tc>
          <w:tcPr>
            <w:tcW w:w="1204" w:type="dxa"/>
          </w:tcPr>
          <w:p w:rsidR="000C1938" w:rsidRPr="009E1BA4" w:rsidRDefault="000C1938" w:rsidP="000C1938">
            <w:pPr>
              <w:rPr>
                <w:b/>
              </w:rPr>
            </w:pPr>
            <w:r>
              <w:rPr>
                <w:b/>
              </w:rPr>
              <w:t>10:30-11:30</w:t>
            </w:r>
          </w:p>
        </w:tc>
        <w:tc>
          <w:tcPr>
            <w:tcW w:w="12746" w:type="dxa"/>
          </w:tcPr>
          <w:p w:rsidR="002E5596" w:rsidRPr="00E606B2" w:rsidRDefault="000C1938" w:rsidP="00E606B2">
            <w:pPr>
              <w:pStyle w:val="NoSpacing"/>
              <w:rPr>
                <w:b/>
                <w:sz w:val="20"/>
                <w:szCs w:val="20"/>
                <w:lang w:eastAsia="en-GB"/>
              </w:rPr>
            </w:pPr>
            <w:r w:rsidRPr="00E606B2">
              <w:rPr>
                <w:b/>
                <w:sz w:val="20"/>
                <w:szCs w:val="20"/>
              </w:rPr>
              <w:t>English</w:t>
            </w:r>
            <w:r w:rsidR="0001393E" w:rsidRPr="00E606B2">
              <w:rPr>
                <w:b/>
                <w:sz w:val="20"/>
                <w:szCs w:val="20"/>
              </w:rPr>
              <w:t>:</w:t>
            </w:r>
            <w:r w:rsidR="004935DF" w:rsidRPr="00E606B2">
              <w:rPr>
                <w:rFonts w:ascii="Arial" w:hAnsi="Arial" w:cs="Arial"/>
                <w:b/>
                <w:color w:val="4B3241"/>
                <w:sz w:val="20"/>
                <w:szCs w:val="20"/>
                <w:shd w:val="clear" w:color="auto" w:fill="FFFFFF"/>
              </w:rPr>
              <w:t>.</w:t>
            </w:r>
          </w:p>
          <w:p w:rsidR="0077547E" w:rsidRPr="0077547E" w:rsidRDefault="0077547E" w:rsidP="0077547E">
            <w:pPr>
              <w:pStyle w:val="NoSpacing"/>
              <w:rPr>
                <w:b/>
                <w:lang w:eastAsia="en-GB"/>
              </w:rPr>
            </w:pPr>
            <w:r w:rsidRPr="0077547E">
              <w:rPr>
                <w:b/>
                <w:lang w:eastAsia="en-GB"/>
              </w:rPr>
              <w:t>To make inferences and predictions</w:t>
            </w:r>
          </w:p>
          <w:p w:rsidR="0077547E" w:rsidRPr="0077547E" w:rsidRDefault="0077547E" w:rsidP="0077547E">
            <w:pPr>
              <w:pStyle w:val="NoSpacing"/>
              <w:rPr>
                <w:rFonts w:ascii="Arial" w:hAnsi="Arial" w:cs="Arial"/>
                <w:lang w:eastAsia="en-GB"/>
              </w:rPr>
            </w:pPr>
            <w:r w:rsidRPr="0077547E">
              <w:rPr>
                <w:rFonts w:ascii="Arial" w:hAnsi="Arial" w:cs="Arial"/>
                <w:lang w:eastAsia="en-GB"/>
              </w:rPr>
              <w:t>In this lesson we will read the rest of interview and consider Kevin's feelings, make predictions and consider the story arc in this short story.</w:t>
            </w:r>
          </w:p>
          <w:p w:rsidR="004935DF" w:rsidRDefault="004935DF" w:rsidP="000C1938"/>
          <w:p w:rsidR="000C1938" w:rsidRDefault="000C1938" w:rsidP="000C1938">
            <w:r>
              <w:t>Live Zoom lesson link:</w:t>
            </w:r>
          </w:p>
          <w:p w:rsidR="000C1938" w:rsidRDefault="00D913DE" w:rsidP="000C1938">
            <w:pPr>
              <w:rPr>
                <w:rFonts w:ascii="Helvetica" w:hAnsi="Helvetica"/>
                <w:color w:val="232333"/>
                <w:sz w:val="21"/>
                <w:szCs w:val="21"/>
                <w:shd w:val="clear" w:color="auto" w:fill="FFFFFF"/>
              </w:rPr>
            </w:pPr>
            <w:hyperlink r:id="rId10" w:history="1">
              <w:r w:rsidR="000C1938" w:rsidRPr="00B00917">
                <w:rPr>
                  <w:rStyle w:val="Hyperlink"/>
                  <w:rFonts w:ascii="Helvetica" w:hAnsi="Helvetica"/>
                  <w:sz w:val="21"/>
                  <w:szCs w:val="21"/>
                  <w:shd w:val="clear" w:color="auto" w:fill="FFFFFF"/>
                </w:rPr>
                <w:t>https://zoom.us/j/99104205388?pwd=OVJGZ09VdFZzY2FYczcvemRQcUJtQT09</w:t>
              </w:r>
            </w:hyperlink>
          </w:p>
          <w:p w:rsidR="000C1938" w:rsidRDefault="000C1938" w:rsidP="000C1938">
            <w:pPr>
              <w:rPr>
                <w:rFonts w:ascii="Helvetica" w:hAnsi="Helvetica"/>
                <w:color w:val="232333"/>
                <w:sz w:val="21"/>
                <w:szCs w:val="21"/>
                <w:shd w:val="clear" w:color="auto" w:fill="FFFFFF"/>
              </w:rPr>
            </w:pPr>
          </w:p>
          <w:p w:rsidR="004935DF" w:rsidRDefault="000C1938" w:rsidP="004935DF">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w:t>
            </w:r>
            <w:r w:rsidR="004935DF">
              <w:rPr>
                <w:rFonts w:ascii="Helvetica" w:hAnsi="Helvetica"/>
                <w:color w:val="232333"/>
                <w:sz w:val="21"/>
                <w:szCs w:val="21"/>
                <w:shd w:val="clear" w:color="auto" w:fill="FFFFFF"/>
              </w:rPr>
              <w:t>ink for a pre-recorded tutorial:</w:t>
            </w:r>
          </w:p>
          <w:p w:rsidR="0077547E" w:rsidRDefault="00D913DE" w:rsidP="004935DF">
            <w:hyperlink r:id="rId11" w:history="1">
              <w:r w:rsidR="0077547E" w:rsidRPr="000815B4">
                <w:rPr>
                  <w:rStyle w:val="Hyperlink"/>
                </w:rPr>
                <w:t>https://classroom.thenational.academy/lessons/to-make-inferences-and-predictions-61hkct</w:t>
              </w:r>
            </w:hyperlink>
          </w:p>
          <w:p w:rsidR="000C1938" w:rsidRPr="002E5596" w:rsidRDefault="00D913DE" w:rsidP="004935DF">
            <w:hyperlink r:id="rId12" w:history="1"/>
          </w:p>
        </w:tc>
      </w:tr>
      <w:tr w:rsidR="000C1938" w:rsidTr="00131572">
        <w:trPr>
          <w:trHeight w:val="431"/>
        </w:trPr>
        <w:tc>
          <w:tcPr>
            <w:tcW w:w="1204" w:type="dxa"/>
          </w:tcPr>
          <w:p w:rsidR="000C1938" w:rsidRPr="009E1BA4" w:rsidRDefault="000C1938" w:rsidP="000C1938">
            <w:pPr>
              <w:rPr>
                <w:b/>
              </w:rPr>
            </w:pPr>
            <w:r>
              <w:rPr>
                <w:b/>
              </w:rPr>
              <w:t>11:30-12:30</w:t>
            </w:r>
          </w:p>
        </w:tc>
        <w:tc>
          <w:tcPr>
            <w:tcW w:w="12746" w:type="dxa"/>
          </w:tcPr>
          <w:p w:rsidR="000C1938" w:rsidRDefault="000C1938" w:rsidP="000C1938">
            <w:r>
              <w:t xml:space="preserve">Lunch </w:t>
            </w:r>
            <w:r>
              <w:sym w:font="Wingdings" w:char="F04A"/>
            </w:r>
          </w:p>
        </w:tc>
      </w:tr>
      <w:tr w:rsidR="000C1938" w:rsidTr="00C37F0D">
        <w:trPr>
          <w:trHeight w:val="1124"/>
        </w:trPr>
        <w:tc>
          <w:tcPr>
            <w:tcW w:w="1204" w:type="dxa"/>
          </w:tcPr>
          <w:p w:rsidR="000C1938" w:rsidRPr="009E1BA4" w:rsidRDefault="000C1938" w:rsidP="000C1938">
            <w:pPr>
              <w:rPr>
                <w:b/>
              </w:rPr>
            </w:pPr>
            <w:r>
              <w:rPr>
                <w:b/>
              </w:rPr>
              <w:lastRenderedPageBreak/>
              <w:t>12:30</w:t>
            </w:r>
          </w:p>
        </w:tc>
        <w:tc>
          <w:tcPr>
            <w:tcW w:w="12746" w:type="dxa"/>
          </w:tcPr>
          <w:p w:rsidR="000C1938" w:rsidRDefault="000C1938" w:rsidP="004935DF">
            <w:r w:rsidRPr="00131572">
              <w:rPr>
                <w:b/>
              </w:rPr>
              <w:t>Reading</w:t>
            </w:r>
            <w:r w:rsidR="004935DF">
              <w:t xml:space="preserve"> </w:t>
            </w:r>
          </w:p>
          <w:p w:rsidR="004935DF" w:rsidRDefault="004935DF" w:rsidP="004935DF"/>
          <w:p w:rsidR="004935DF" w:rsidRDefault="004935DF" w:rsidP="004935DF">
            <w:r>
              <w:t>See Reading Comprehension sheets attached below:</w:t>
            </w:r>
          </w:p>
        </w:tc>
      </w:tr>
      <w:tr w:rsidR="000C1938" w:rsidTr="00131572">
        <w:trPr>
          <w:trHeight w:val="657"/>
        </w:trPr>
        <w:tc>
          <w:tcPr>
            <w:tcW w:w="1204" w:type="dxa"/>
          </w:tcPr>
          <w:p w:rsidR="000C1938" w:rsidRDefault="000C1938" w:rsidP="000C1938">
            <w:pPr>
              <w:rPr>
                <w:b/>
              </w:rPr>
            </w:pPr>
            <w:r>
              <w:rPr>
                <w:b/>
              </w:rPr>
              <w:t>13:00-14:00</w:t>
            </w:r>
          </w:p>
        </w:tc>
        <w:tc>
          <w:tcPr>
            <w:tcW w:w="12746" w:type="dxa"/>
          </w:tcPr>
          <w:p w:rsidR="00E606B2" w:rsidRDefault="0077547E" w:rsidP="00E606B2">
            <w:pPr>
              <w:pStyle w:val="NoSpacing"/>
              <w:rPr>
                <w:b/>
                <w:sz w:val="20"/>
                <w:szCs w:val="20"/>
                <w:lang w:eastAsia="en-GB"/>
              </w:rPr>
            </w:pPr>
            <w:r>
              <w:rPr>
                <w:b/>
                <w:sz w:val="20"/>
                <w:szCs w:val="20"/>
                <w:lang w:eastAsia="en-GB"/>
              </w:rPr>
              <w:t xml:space="preserve">Science: </w:t>
            </w:r>
          </w:p>
          <w:p w:rsidR="0077547E" w:rsidRPr="005E11E5" w:rsidRDefault="0077547E" w:rsidP="0077547E">
            <w:pPr>
              <w:pStyle w:val="NoSpacing"/>
              <w:rPr>
                <w:b/>
                <w:lang w:eastAsia="en-GB"/>
              </w:rPr>
            </w:pPr>
            <w:r w:rsidRPr="005E11E5">
              <w:rPr>
                <w:b/>
                <w:lang w:eastAsia="en-GB"/>
              </w:rPr>
              <w:t>What are contact forces?</w:t>
            </w:r>
          </w:p>
          <w:p w:rsidR="0077547E" w:rsidRPr="0077547E" w:rsidRDefault="0077547E" w:rsidP="0077547E">
            <w:pPr>
              <w:pStyle w:val="NoSpacing"/>
              <w:rPr>
                <w:rFonts w:ascii="Arial" w:hAnsi="Arial" w:cs="Arial"/>
                <w:lang w:eastAsia="en-GB"/>
              </w:rPr>
            </w:pPr>
            <w:r w:rsidRPr="0077547E">
              <w:rPr>
                <w:rFonts w:ascii="Arial" w:hAnsi="Arial" w:cs="Arial"/>
                <w:lang w:eastAsia="en-GB"/>
              </w:rPr>
              <w:t>In this lesson, we will learn about contact forces. We will discuss air and water resistance and examine what balance and unbalanced forces are. We will also investigate friction. Based on our investigation we will make conclusions about the causes and characteristics of friction.</w:t>
            </w:r>
          </w:p>
          <w:p w:rsidR="0077547E" w:rsidRPr="00E606B2" w:rsidRDefault="0077547E" w:rsidP="00E606B2">
            <w:pPr>
              <w:pStyle w:val="NoSpacing"/>
              <w:rPr>
                <w:b/>
                <w:sz w:val="20"/>
                <w:szCs w:val="20"/>
                <w:lang w:eastAsia="en-GB"/>
              </w:rPr>
            </w:pPr>
          </w:p>
          <w:p w:rsidR="00E606B2" w:rsidRDefault="00E606B2" w:rsidP="000B3AA5">
            <w:pPr>
              <w:pStyle w:val="NoSpacing"/>
              <w:rPr>
                <w:rFonts w:cstheme="minorHAnsi"/>
                <w:b/>
              </w:rPr>
            </w:pPr>
          </w:p>
          <w:p w:rsidR="00936133" w:rsidRDefault="00936133" w:rsidP="000B3AA5">
            <w:pPr>
              <w:pStyle w:val="NoSpacing"/>
              <w:rPr>
                <w:rFonts w:ascii="Arial" w:hAnsi="Arial" w:cs="Arial"/>
                <w:color w:val="4B3241"/>
                <w:sz w:val="20"/>
                <w:szCs w:val="20"/>
                <w:shd w:val="clear" w:color="auto" w:fill="FFFFFF"/>
              </w:rPr>
            </w:pPr>
            <w:r>
              <w:rPr>
                <w:rFonts w:ascii="Arial" w:hAnsi="Arial" w:cs="Arial"/>
                <w:color w:val="4B3241"/>
                <w:sz w:val="20"/>
                <w:szCs w:val="20"/>
                <w:shd w:val="clear" w:color="auto" w:fill="FFFFFF"/>
              </w:rPr>
              <w:t>Click the link below to access the lesson:</w:t>
            </w:r>
          </w:p>
          <w:p w:rsidR="00811843" w:rsidRDefault="00D913DE" w:rsidP="000B3AA5">
            <w:pPr>
              <w:pStyle w:val="NoSpacing"/>
              <w:rPr>
                <w:rFonts w:cstheme="minorHAnsi"/>
                <w:b/>
                <w:sz w:val="20"/>
                <w:szCs w:val="20"/>
              </w:rPr>
            </w:pPr>
            <w:hyperlink r:id="rId13" w:history="1">
              <w:r w:rsidR="00E606B2" w:rsidRPr="000815B4">
                <w:rPr>
                  <w:rStyle w:val="Hyperlink"/>
                  <w:rFonts w:cstheme="minorHAnsi"/>
                  <w:b/>
                  <w:sz w:val="20"/>
                  <w:szCs w:val="20"/>
                </w:rPr>
                <w:t>https://classroom.thenational.academy/lessons/the-crucifixion-c5j30d</w:t>
              </w:r>
            </w:hyperlink>
          </w:p>
          <w:p w:rsidR="00E606B2" w:rsidRDefault="00E606B2" w:rsidP="000B3AA5">
            <w:pPr>
              <w:pStyle w:val="NoSpacing"/>
              <w:rPr>
                <w:rFonts w:cstheme="minorHAnsi"/>
                <w:b/>
                <w:sz w:val="20"/>
                <w:szCs w:val="20"/>
              </w:rPr>
            </w:pPr>
          </w:p>
          <w:p w:rsidR="00936133" w:rsidRDefault="00936133" w:rsidP="000B3AA5">
            <w:pPr>
              <w:pStyle w:val="NoSpacing"/>
              <w:rPr>
                <w:rFonts w:cstheme="minorHAnsi"/>
                <w:b/>
                <w:sz w:val="20"/>
                <w:szCs w:val="20"/>
              </w:rPr>
            </w:pPr>
          </w:p>
          <w:p w:rsidR="00936133" w:rsidRPr="00C37F0D" w:rsidRDefault="00936133" w:rsidP="000B3AA5">
            <w:pPr>
              <w:pStyle w:val="NoSpacing"/>
              <w:rPr>
                <w:rFonts w:cstheme="minorHAnsi"/>
                <w:b/>
                <w:sz w:val="20"/>
                <w:szCs w:val="20"/>
              </w:rPr>
            </w:pPr>
          </w:p>
        </w:tc>
      </w:tr>
      <w:tr w:rsidR="000C1938" w:rsidTr="00131572">
        <w:trPr>
          <w:trHeight w:val="657"/>
        </w:trPr>
        <w:tc>
          <w:tcPr>
            <w:tcW w:w="1204" w:type="dxa"/>
          </w:tcPr>
          <w:p w:rsidR="000C1938" w:rsidRDefault="000C1938" w:rsidP="000C1938">
            <w:pPr>
              <w:rPr>
                <w:b/>
              </w:rPr>
            </w:pPr>
            <w:r>
              <w:rPr>
                <w:b/>
              </w:rPr>
              <w:t>14:30</w:t>
            </w:r>
          </w:p>
        </w:tc>
        <w:tc>
          <w:tcPr>
            <w:tcW w:w="12746" w:type="dxa"/>
          </w:tcPr>
          <w:p w:rsidR="000C1938" w:rsidRDefault="00C37F0D" w:rsidP="000C1938">
            <w:r>
              <w:rPr>
                <w:b/>
              </w:rPr>
              <w:t>End of the day catch up and goodbye:</w:t>
            </w:r>
          </w:p>
          <w:p w:rsidR="000C1938" w:rsidRDefault="00D913DE" w:rsidP="000C1938">
            <w:pPr>
              <w:rPr>
                <w:rFonts w:ascii="Helvetica" w:hAnsi="Helvetica"/>
                <w:color w:val="232333"/>
                <w:sz w:val="21"/>
                <w:szCs w:val="21"/>
                <w:shd w:val="clear" w:color="auto" w:fill="FFFFFF"/>
              </w:rPr>
            </w:pPr>
            <w:hyperlink r:id="rId14" w:history="1">
              <w:r w:rsidR="000C1938" w:rsidRPr="00B00917">
                <w:rPr>
                  <w:rStyle w:val="Hyperlink"/>
                  <w:rFonts w:ascii="Helvetica" w:hAnsi="Helvetica"/>
                  <w:sz w:val="21"/>
                  <w:szCs w:val="21"/>
                  <w:shd w:val="clear" w:color="auto" w:fill="FFFFFF"/>
                </w:rPr>
                <w:t>https://zoom.us/j/94099036016?pwd=OG9XdzdrZHRZYXBQL3A3RjNKOVhtdz09</w:t>
              </w:r>
            </w:hyperlink>
          </w:p>
          <w:p w:rsidR="000C1938" w:rsidRDefault="000C1938" w:rsidP="000C1938"/>
        </w:tc>
      </w:tr>
    </w:tbl>
    <w:p w:rsidR="009E1BA4" w:rsidRDefault="009E1BA4" w:rsidP="00D6015F"/>
    <w:p w:rsidR="009E1BA4" w:rsidRDefault="009E1BA4" w:rsidP="009E1BA4">
      <w:pPr>
        <w:rPr>
          <w:rFonts w:ascii="Calibri" w:hAnsi="Calibri" w:cs="Calibri"/>
          <w:color w:val="000000"/>
          <w:shd w:val="clear" w:color="auto" w:fill="FFFFFF"/>
        </w:rPr>
      </w:pPr>
      <w:r>
        <w:t xml:space="preserve">Please email me at </w:t>
      </w:r>
      <w:hyperlink r:id="rId15" w:history="1">
        <w:r w:rsidRPr="00500975">
          <w:rPr>
            <w:rStyle w:val="Hyperlink"/>
            <w:rFonts w:ascii="Calibri" w:hAnsi="Calibri" w:cs="Calibri"/>
            <w:shd w:val="clear" w:color="auto" w:fill="FFFFFF"/>
          </w:rPr>
          <w:t>owlclass@parkside.kent.sch.uk</w:t>
        </w:r>
      </w:hyperlink>
      <w:r>
        <w:rPr>
          <w:rFonts w:ascii="Calibri" w:hAnsi="Calibri" w:cs="Calibri"/>
          <w:color w:val="000000"/>
          <w:shd w:val="clear" w:color="auto" w:fill="FFFFFF"/>
        </w:rPr>
        <w:t xml:space="preserve"> </w:t>
      </w:r>
      <w:r w:rsidR="006D1DEA">
        <w:rPr>
          <w:rFonts w:ascii="Calibri" w:hAnsi="Calibri" w:cs="Calibri"/>
          <w:color w:val="000000"/>
          <w:shd w:val="clear" w:color="auto" w:fill="FFFFFF"/>
        </w:rPr>
        <w:t xml:space="preserve">to show me any work </w:t>
      </w:r>
      <w:r w:rsidR="0074152D">
        <w:rPr>
          <w:rFonts w:ascii="Calibri" w:hAnsi="Calibri" w:cs="Calibri"/>
          <w:color w:val="000000"/>
          <w:shd w:val="clear" w:color="auto" w:fill="FFFFFF"/>
        </w:rPr>
        <w:t>or</w:t>
      </w:r>
      <w:r w:rsidR="006D1DEA">
        <w:rPr>
          <w:rFonts w:ascii="Calibri" w:hAnsi="Calibri" w:cs="Calibri"/>
          <w:color w:val="000000"/>
          <w:shd w:val="clear" w:color="auto" w:fill="FFFFFF"/>
        </w:rPr>
        <w:t xml:space="preserve"> send me any photos of what you have been up to. If you need any help, </w:t>
      </w:r>
      <w:r w:rsidR="0074152D">
        <w:rPr>
          <w:rFonts w:ascii="Calibri" w:hAnsi="Calibri" w:cs="Calibri"/>
          <w:color w:val="000000"/>
          <w:shd w:val="clear" w:color="auto" w:fill="FFFFFF"/>
        </w:rPr>
        <w:t>email me or contact the school office so we can support you.</w:t>
      </w:r>
    </w:p>
    <w:p w:rsidR="00445242" w:rsidRDefault="009E1BA4" w:rsidP="009E1BA4">
      <w:pPr>
        <w:rPr>
          <w:noProof/>
          <w:lang w:eastAsia="en-GB"/>
        </w:rPr>
      </w:pPr>
      <w:r>
        <w:rPr>
          <w:rFonts w:ascii="Calibri" w:hAnsi="Calibri" w:cs="Calibri"/>
          <w:color w:val="000000"/>
          <w:shd w:val="clear" w:color="auto" w:fill="FFFFFF"/>
        </w:rPr>
        <w:t xml:space="preserve">Miss Murphy </w:t>
      </w:r>
    </w:p>
    <w:p w:rsidR="003A30A3" w:rsidRDefault="003A30A3" w:rsidP="009E1BA4">
      <w:pPr>
        <w:rPr>
          <w:rFonts w:ascii="Calibri" w:hAnsi="Calibri" w:cs="Calibri"/>
          <w:color w:val="000000"/>
          <w:shd w:val="clear" w:color="auto" w:fill="FFFFFF"/>
        </w:rPr>
      </w:pPr>
    </w:p>
    <w:p w:rsidR="0077547E" w:rsidRDefault="0077547E" w:rsidP="009E1BA4">
      <w:pPr>
        <w:rPr>
          <w:rFonts w:ascii="Calibri" w:hAnsi="Calibri" w:cs="Calibri"/>
          <w:color w:val="000000"/>
          <w:shd w:val="clear" w:color="auto" w:fill="FFFFFF"/>
        </w:rPr>
      </w:pPr>
    </w:p>
    <w:p w:rsidR="005E11E5" w:rsidRDefault="005E11E5" w:rsidP="009E1BA4">
      <w:pPr>
        <w:rPr>
          <w:rFonts w:ascii="Calibri" w:hAnsi="Calibri" w:cs="Calibri"/>
          <w:color w:val="000000"/>
          <w:shd w:val="clear" w:color="auto" w:fill="FFFFFF"/>
        </w:rPr>
      </w:pPr>
    </w:p>
    <w:p w:rsidR="005E11E5" w:rsidRDefault="005E11E5" w:rsidP="009E1BA4">
      <w:pPr>
        <w:rPr>
          <w:rFonts w:ascii="Calibri" w:hAnsi="Calibri" w:cs="Calibri"/>
          <w:color w:val="000000"/>
          <w:shd w:val="clear" w:color="auto" w:fill="FFFFFF"/>
        </w:rPr>
      </w:pPr>
    </w:p>
    <w:p w:rsidR="005E11E5" w:rsidRDefault="005E11E5" w:rsidP="009E1BA4">
      <w:pPr>
        <w:rPr>
          <w:rFonts w:ascii="Calibri" w:hAnsi="Calibri" w:cs="Calibri"/>
          <w:color w:val="000000"/>
          <w:shd w:val="clear" w:color="auto" w:fill="FFFFFF"/>
        </w:rPr>
      </w:pPr>
    </w:p>
    <w:p w:rsidR="00860814" w:rsidRDefault="00860814" w:rsidP="009E1BA4">
      <w:pPr>
        <w:rPr>
          <w:rFonts w:ascii="Calibri" w:hAnsi="Calibri" w:cs="Calibri"/>
          <w:color w:val="000000"/>
          <w:shd w:val="clear" w:color="auto" w:fill="FFFFFF"/>
        </w:rPr>
      </w:pPr>
      <w:r>
        <w:rPr>
          <w:noProof/>
          <w:lang w:eastAsia="en-GB"/>
        </w:rPr>
        <w:lastRenderedPageBreak/>
        <w:drawing>
          <wp:inline distT="0" distB="0" distL="0" distR="0" wp14:anchorId="10DD2DB6" wp14:editId="328DAE74">
            <wp:extent cx="8983980" cy="6201393"/>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999247" cy="6211931"/>
                    </a:xfrm>
                    <a:prstGeom prst="rect">
                      <a:avLst/>
                    </a:prstGeom>
                  </pic:spPr>
                </pic:pic>
              </a:graphicData>
            </a:graphic>
          </wp:inline>
        </w:drawing>
      </w:r>
    </w:p>
    <w:p w:rsidR="00860814" w:rsidRDefault="00860814" w:rsidP="009E1BA4">
      <w:pPr>
        <w:rPr>
          <w:rFonts w:ascii="Calibri" w:hAnsi="Calibri" w:cs="Calibri"/>
          <w:color w:val="000000"/>
          <w:shd w:val="clear" w:color="auto" w:fill="FFFFFF"/>
        </w:rPr>
        <w:sectPr w:rsidR="00860814" w:rsidSect="00945D01">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Pr>
          <w:noProof/>
          <w:lang w:eastAsia="en-GB"/>
        </w:rPr>
        <w:drawing>
          <wp:inline distT="0" distB="0" distL="0" distR="0" wp14:anchorId="6199AC65" wp14:editId="25F6AC28">
            <wp:extent cx="9029700" cy="62655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42071" cy="6274118"/>
                    </a:xfrm>
                    <a:prstGeom prst="rect">
                      <a:avLst/>
                    </a:prstGeom>
                  </pic:spPr>
                </pic:pic>
              </a:graphicData>
            </a:graphic>
          </wp:inline>
        </w:drawing>
      </w:r>
    </w:p>
    <w:p w:rsidR="00274072" w:rsidRDefault="0077547E" w:rsidP="00274072">
      <w:pPr>
        <w:rPr>
          <w:rFonts w:ascii="Calibri" w:hAnsi="Calibri" w:cs="Calibri"/>
          <w:color w:val="000000"/>
          <w:shd w:val="clear" w:color="auto" w:fill="FFFFFF"/>
        </w:rPr>
      </w:pPr>
      <w:r>
        <w:rPr>
          <w:noProof/>
          <w:lang w:eastAsia="en-GB"/>
        </w:rPr>
        <w:drawing>
          <wp:inline distT="0" distB="0" distL="0" distR="0" wp14:anchorId="1FCE6157" wp14:editId="258E64CC">
            <wp:extent cx="5802949" cy="83362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28284" cy="8372676"/>
                    </a:xfrm>
                    <a:prstGeom prst="rect">
                      <a:avLst/>
                    </a:prstGeom>
                  </pic:spPr>
                </pic:pic>
              </a:graphicData>
            </a:graphic>
          </wp:inline>
        </w:drawing>
      </w:r>
    </w:p>
    <w:p w:rsidR="0077547E" w:rsidRDefault="0077547E" w:rsidP="00274072">
      <w:pPr>
        <w:rPr>
          <w:rFonts w:ascii="Calibri" w:hAnsi="Calibri" w:cs="Calibri"/>
          <w:color w:val="000000"/>
          <w:shd w:val="clear" w:color="auto" w:fill="FFFFFF"/>
        </w:rPr>
      </w:pPr>
    </w:p>
    <w:p w:rsidR="0077547E" w:rsidRDefault="0077547E" w:rsidP="00274072">
      <w:pPr>
        <w:rPr>
          <w:rFonts w:ascii="Calibri" w:hAnsi="Calibri" w:cs="Calibri"/>
          <w:color w:val="000000"/>
          <w:shd w:val="clear" w:color="auto" w:fill="FFFFFF"/>
        </w:rPr>
      </w:pPr>
    </w:p>
    <w:p w:rsidR="0077547E" w:rsidRDefault="0077547E" w:rsidP="00274072">
      <w:pPr>
        <w:rPr>
          <w:rFonts w:ascii="Calibri" w:hAnsi="Calibri" w:cs="Calibri"/>
          <w:color w:val="000000"/>
          <w:shd w:val="clear" w:color="auto" w:fill="FFFFFF"/>
        </w:rPr>
      </w:pPr>
      <w:r>
        <w:rPr>
          <w:noProof/>
          <w:lang w:eastAsia="en-GB"/>
        </w:rPr>
        <w:drawing>
          <wp:inline distT="0" distB="0" distL="0" distR="0" wp14:anchorId="189FF3B8" wp14:editId="58EA1EE1">
            <wp:extent cx="5585460" cy="76624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91969" cy="7671335"/>
                    </a:xfrm>
                    <a:prstGeom prst="rect">
                      <a:avLst/>
                    </a:prstGeom>
                  </pic:spPr>
                </pic:pic>
              </a:graphicData>
            </a:graphic>
          </wp:inline>
        </w:drawing>
      </w:r>
    </w:p>
    <w:p w:rsidR="0077547E" w:rsidRDefault="0077547E" w:rsidP="00274072">
      <w:pPr>
        <w:rPr>
          <w:rFonts w:ascii="Calibri" w:hAnsi="Calibri" w:cs="Calibri"/>
          <w:color w:val="000000"/>
          <w:shd w:val="clear" w:color="auto" w:fill="FFFFFF"/>
        </w:rPr>
      </w:pPr>
    </w:p>
    <w:p w:rsidR="0077547E" w:rsidRDefault="0077547E" w:rsidP="00274072">
      <w:pPr>
        <w:rPr>
          <w:rFonts w:ascii="Calibri" w:hAnsi="Calibri" w:cs="Calibri"/>
          <w:color w:val="000000"/>
          <w:shd w:val="clear" w:color="auto" w:fill="FFFFFF"/>
        </w:rPr>
      </w:pPr>
    </w:p>
    <w:sectPr w:rsidR="0077547E" w:rsidSect="00C37F0D">
      <w:pgSz w:w="11906" w:h="16838"/>
      <w:pgMar w:top="1440" w:right="1440" w:bottom="1440" w:left="1440"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1F58"/>
    <w:multiLevelType w:val="hybridMultilevel"/>
    <w:tmpl w:val="4470CE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01393E"/>
    <w:rsid w:val="0001504D"/>
    <w:rsid w:val="00015B5D"/>
    <w:rsid w:val="00025C28"/>
    <w:rsid w:val="00026048"/>
    <w:rsid w:val="00053E9C"/>
    <w:rsid w:val="000610AB"/>
    <w:rsid w:val="000971A5"/>
    <w:rsid w:val="000B3AA5"/>
    <w:rsid w:val="000C1938"/>
    <w:rsid w:val="00102994"/>
    <w:rsid w:val="00112D63"/>
    <w:rsid w:val="00131572"/>
    <w:rsid w:val="00166827"/>
    <w:rsid w:val="001A0DA1"/>
    <w:rsid w:val="001D0134"/>
    <w:rsid w:val="00274072"/>
    <w:rsid w:val="00282173"/>
    <w:rsid w:val="002924D3"/>
    <w:rsid w:val="002A0A76"/>
    <w:rsid w:val="002E5596"/>
    <w:rsid w:val="00310CEE"/>
    <w:rsid w:val="00366C74"/>
    <w:rsid w:val="00373CBC"/>
    <w:rsid w:val="003A2D86"/>
    <w:rsid w:val="003A30A3"/>
    <w:rsid w:val="003B220F"/>
    <w:rsid w:val="00445242"/>
    <w:rsid w:val="00486DBB"/>
    <w:rsid w:val="004935DF"/>
    <w:rsid w:val="004F4271"/>
    <w:rsid w:val="00544C6C"/>
    <w:rsid w:val="005E11E5"/>
    <w:rsid w:val="00617123"/>
    <w:rsid w:val="006472BB"/>
    <w:rsid w:val="00656BCD"/>
    <w:rsid w:val="00675A22"/>
    <w:rsid w:val="006A34F3"/>
    <w:rsid w:val="006B198A"/>
    <w:rsid w:val="006D1DEA"/>
    <w:rsid w:val="0074152D"/>
    <w:rsid w:val="007606E5"/>
    <w:rsid w:val="00773A72"/>
    <w:rsid w:val="0077547E"/>
    <w:rsid w:val="00782F64"/>
    <w:rsid w:val="007C301F"/>
    <w:rsid w:val="007D1AF5"/>
    <w:rsid w:val="00811843"/>
    <w:rsid w:val="00816E3B"/>
    <w:rsid w:val="0084028F"/>
    <w:rsid w:val="00860814"/>
    <w:rsid w:val="008A376E"/>
    <w:rsid w:val="008B3723"/>
    <w:rsid w:val="00935DFC"/>
    <w:rsid w:val="00936133"/>
    <w:rsid w:val="00945D01"/>
    <w:rsid w:val="009820A6"/>
    <w:rsid w:val="009C120B"/>
    <w:rsid w:val="009D44A6"/>
    <w:rsid w:val="009E1BA4"/>
    <w:rsid w:val="00A13E30"/>
    <w:rsid w:val="00A26F71"/>
    <w:rsid w:val="00A54A24"/>
    <w:rsid w:val="00A8069E"/>
    <w:rsid w:val="00AB66A6"/>
    <w:rsid w:val="00AD4EA9"/>
    <w:rsid w:val="00AF1EFF"/>
    <w:rsid w:val="00B43152"/>
    <w:rsid w:val="00B50F05"/>
    <w:rsid w:val="00B62DFF"/>
    <w:rsid w:val="00BA4F77"/>
    <w:rsid w:val="00BC14E8"/>
    <w:rsid w:val="00BF51AC"/>
    <w:rsid w:val="00C010C9"/>
    <w:rsid w:val="00C06441"/>
    <w:rsid w:val="00C10DDD"/>
    <w:rsid w:val="00C22647"/>
    <w:rsid w:val="00C2711E"/>
    <w:rsid w:val="00C37F0D"/>
    <w:rsid w:val="00C42B6F"/>
    <w:rsid w:val="00CB6BB5"/>
    <w:rsid w:val="00CE2448"/>
    <w:rsid w:val="00CE6041"/>
    <w:rsid w:val="00D31268"/>
    <w:rsid w:val="00D43BCA"/>
    <w:rsid w:val="00D6015F"/>
    <w:rsid w:val="00D83C83"/>
    <w:rsid w:val="00D913DE"/>
    <w:rsid w:val="00DA417B"/>
    <w:rsid w:val="00DC60C3"/>
    <w:rsid w:val="00E0107F"/>
    <w:rsid w:val="00E14FE2"/>
    <w:rsid w:val="00E34C45"/>
    <w:rsid w:val="00E606B2"/>
    <w:rsid w:val="00EB01BA"/>
    <w:rsid w:val="00EC777C"/>
    <w:rsid w:val="00EE2735"/>
    <w:rsid w:val="00F33D59"/>
    <w:rsid w:val="00F47FA3"/>
    <w:rsid w:val="00F71B6E"/>
    <w:rsid w:val="00F87C63"/>
    <w:rsid w:val="00F95426"/>
    <w:rsid w:val="00FB07A2"/>
    <w:rsid w:val="00FC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 w:type="character" w:styleId="Hyperlink">
    <w:name w:val="Hyperlink"/>
    <w:basedOn w:val="DefaultParagraphFont"/>
    <w:uiPriority w:val="99"/>
    <w:unhideWhenUsed/>
    <w:rsid w:val="00D6015F"/>
    <w:rPr>
      <w:color w:val="0563C1" w:themeColor="hyperlink"/>
      <w:u w:val="single"/>
    </w:rPr>
  </w:style>
  <w:style w:type="table" w:styleId="TableGrid">
    <w:name w:val="Table Grid"/>
    <w:basedOn w:val="TableNormal"/>
    <w:uiPriority w:val="39"/>
    <w:rsid w:val="009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441"/>
    <w:pPr>
      <w:spacing w:after="0" w:line="240" w:lineRule="auto"/>
    </w:pPr>
  </w:style>
  <w:style w:type="character" w:styleId="FollowedHyperlink">
    <w:name w:val="FollowedHyperlink"/>
    <w:basedOn w:val="DefaultParagraphFont"/>
    <w:uiPriority w:val="99"/>
    <w:semiHidden/>
    <w:unhideWhenUsed/>
    <w:rsid w:val="00C06441"/>
    <w:rPr>
      <w:color w:val="954F72" w:themeColor="followedHyperlink"/>
      <w:u w:val="single"/>
    </w:rPr>
  </w:style>
  <w:style w:type="paragraph" w:styleId="BalloonText">
    <w:name w:val="Balloon Text"/>
    <w:basedOn w:val="Normal"/>
    <w:link w:val="BalloonTextChar"/>
    <w:uiPriority w:val="99"/>
    <w:semiHidden/>
    <w:unhideWhenUsed/>
    <w:rsid w:val="0081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B"/>
    <w:rPr>
      <w:rFonts w:ascii="Segoe UI" w:hAnsi="Segoe UI" w:cs="Segoe UI"/>
      <w:sz w:val="18"/>
      <w:szCs w:val="18"/>
    </w:rPr>
  </w:style>
  <w:style w:type="character" w:customStyle="1" w:styleId="Heading1Char">
    <w:name w:val="Heading 1 Char"/>
    <w:basedOn w:val="DefaultParagraphFont"/>
    <w:link w:val="Heading1"/>
    <w:uiPriority w:val="9"/>
    <w:rsid w:val="00025C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9983">
      <w:bodyDiv w:val="1"/>
      <w:marLeft w:val="0"/>
      <w:marRight w:val="0"/>
      <w:marTop w:val="0"/>
      <w:marBottom w:val="0"/>
      <w:divBdr>
        <w:top w:val="none" w:sz="0" w:space="0" w:color="auto"/>
        <w:left w:val="none" w:sz="0" w:space="0" w:color="auto"/>
        <w:bottom w:val="none" w:sz="0" w:space="0" w:color="auto"/>
        <w:right w:val="none" w:sz="0" w:space="0" w:color="auto"/>
      </w:divBdr>
    </w:div>
    <w:div w:id="79110148">
      <w:bodyDiv w:val="1"/>
      <w:marLeft w:val="0"/>
      <w:marRight w:val="0"/>
      <w:marTop w:val="0"/>
      <w:marBottom w:val="0"/>
      <w:divBdr>
        <w:top w:val="none" w:sz="0" w:space="0" w:color="auto"/>
        <w:left w:val="none" w:sz="0" w:space="0" w:color="auto"/>
        <w:bottom w:val="none" w:sz="0" w:space="0" w:color="auto"/>
        <w:right w:val="none" w:sz="0" w:space="0" w:color="auto"/>
      </w:divBdr>
    </w:div>
    <w:div w:id="81613529">
      <w:bodyDiv w:val="1"/>
      <w:marLeft w:val="0"/>
      <w:marRight w:val="0"/>
      <w:marTop w:val="0"/>
      <w:marBottom w:val="0"/>
      <w:divBdr>
        <w:top w:val="none" w:sz="0" w:space="0" w:color="auto"/>
        <w:left w:val="none" w:sz="0" w:space="0" w:color="auto"/>
        <w:bottom w:val="none" w:sz="0" w:space="0" w:color="auto"/>
        <w:right w:val="none" w:sz="0" w:space="0" w:color="auto"/>
      </w:divBdr>
    </w:div>
    <w:div w:id="92095400">
      <w:bodyDiv w:val="1"/>
      <w:marLeft w:val="0"/>
      <w:marRight w:val="0"/>
      <w:marTop w:val="0"/>
      <w:marBottom w:val="0"/>
      <w:divBdr>
        <w:top w:val="none" w:sz="0" w:space="0" w:color="auto"/>
        <w:left w:val="none" w:sz="0" w:space="0" w:color="auto"/>
        <w:bottom w:val="none" w:sz="0" w:space="0" w:color="auto"/>
        <w:right w:val="none" w:sz="0" w:space="0" w:color="auto"/>
      </w:divBdr>
    </w:div>
    <w:div w:id="201132059">
      <w:bodyDiv w:val="1"/>
      <w:marLeft w:val="0"/>
      <w:marRight w:val="0"/>
      <w:marTop w:val="0"/>
      <w:marBottom w:val="0"/>
      <w:divBdr>
        <w:top w:val="none" w:sz="0" w:space="0" w:color="auto"/>
        <w:left w:val="none" w:sz="0" w:space="0" w:color="auto"/>
        <w:bottom w:val="none" w:sz="0" w:space="0" w:color="auto"/>
        <w:right w:val="none" w:sz="0" w:space="0" w:color="auto"/>
      </w:divBdr>
    </w:div>
    <w:div w:id="384261009">
      <w:bodyDiv w:val="1"/>
      <w:marLeft w:val="0"/>
      <w:marRight w:val="0"/>
      <w:marTop w:val="0"/>
      <w:marBottom w:val="0"/>
      <w:divBdr>
        <w:top w:val="none" w:sz="0" w:space="0" w:color="auto"/>
        <w:left w:val="none" w:sz="0" w:space="0" w:color="auto"/>
        <w:bottom w:val="none" w:sz="0" w:space="0" w:color="auto"/>
        <w:right w:val="none" w:sz="0" w:space="0" w:color="auto"/>
      </w:divBdr>
    </w:div>
    <w:div w:id="429090121">
      <w:bodyDiv w:val="1"/>
      <w:marLeft w:val="0"/>
      <w:marRight w:val="0"/>
      <w:marTop w:val="0"/>
      <w:marBottom w:val="0"/>
      <w:divBdr>
        <w:top w:val="none" w:sz="0" w:space="0" w:color="auto"/>
        <w:left w:val="none" w:sz="0" w:space="0" w:color="auto"/>
        <w:bottom w:val="none" w:sz="0" w:space="0" w:color="auto"/>
        <w:right w:val="none" w:sz="0" w:space="0" w:color="auto"/>
      </w:divBdr>
    </w:div>
    <w:div w:id="452093074">
      <w:bodyDiv w:val="1"/>
      <w:marLeft w:val="0"/>
      <w:marRight w:val="0"/>
      <w:marTop w:val="0"/>
      <w:marBottom w:val="0"/>
      <w:divBdr>
        <w:top w:val="none" w:sz="0" w:space="0" w:color="auto"/>
        <w:left w:val="none" w:sz="0" w:space="0" w:color="auto"/>
        <w:bottom w:val="none" w:sz="0" w:space="0" w:color="auto"/>
        <w:right w:val="none" w:sz="0" w:space="0" w:color="auto"/>
      </w:divBdr>
    </w:div>
    <w:div w:id="506286156">
      <w:bodyDiv w:val="1"/>
      <w:marLeft w:val="0"/>
      <w:marRight w:val="0"/>
      <w:marTop w:val="0"/>
      <w:marBottom w:val="0"/>
      <w:divBdr>
        <w:top w:val="none" w:sz="0" w:space="0" w:color="auto"/>
        <w:left w:val="none" w:sz="0" w:space="0" w:color="auto"/>
        <w:bottom w:val="none" w:sz="0" w:space="0" w:color="auto"/>
        <w:right w:val="none" w:sz="0" w:space="0" w:color="auto"/>
      </w:divBdr>
    </w:div>
    <w:div w:id="553471584">
      <w:bodyDiv w:val="1"/>
      <w:marLeft w:val="0"/>
      <w:marRight w:val="0"/>
      <w:marTop w:val="0"/>
      <w:marBottom w:val="0"/>
      <w:divBdr>
        <w:top w:val="none" w:sz="0" w:space="0" w:color="auto"/>
        <w:left w:val="none" w:sz="0" w:space="0" w:color="auto"/>
        <w:bottom w:val="none" w:sz="0" w:space="0" w:color="auto"/>
        <w:right w:val="none" w:sz="0" w:space="0" w:color="auto"/>
      </w:divBdr>
    </w:div>
    <w:div w:id="645092505">
      <w:bodyDiv w:val="1"/>
      <w:marLeft w:val="0"/>
      <w:marRight w:val="0"/>
      <w:marTop w:val="0"/>
      <w:marBottom w:val="0"/>
      <w:divBdr>
        <w:top w:val="none" w:sz="0" w:space="0" w:color="auto"/>
        <w:left w:val="none" w:sz="0" w:space="0" w:color="auto"/>
        <w:bottom w:val="none" w:sz="0" w:space="0" w:color="auto"/>
        <w:right w:val="none" w:sz="0" w:space="0" w:color="auto"/>
      </w:divBdr>
    </w:div>
    <w:div w:id="744112565">
      <w:bodyDiv w:val="1"/>
      <w:marLeft w:val="0"/>
      <w:marRight w:val="0"/>
      <w:marTop w:val="0"/>
      <w:marBottom w:val="0"/>
      <w:divBdr>
        <w:top w:val="none" w:sz="0" w:space="0" w:color="auto"/>
        <w:left w:val="none" w:sz="0" w:space="0" w:color="auto"/>
        <w:bottom w:val="none" w:sz="0" w:space="0" w:color="auto"/>
        <w:right w:val="none" w:sz="0" w:space="0" w:color="auto"/>
      </w:divBdr>
    </w:div>
    <w:div w:id="953244210">
      <w:bodyDiv w:val="1"/>
      <w:marLeft w:val="0"/>
      <w:marRight w:val="0"/>
      <w:marTop w:val="0"/>
      <w:marBottom w:val="0"/>
      <w:divBdr>
        <w:top w:val="none" w:sz="0" w:space="0" w:color="auto"/>
        <w:left w:val="none" w:sz="0" w:space="0" w:color="auto"/>
        <w:bottom w:val="none" w:sz="0" w:space="0" w:color="auto"/>
        <w:right w:val="none" w:sz="0" w:space="0" w:color="auto"/>
      </w:divBdr>
    </w:div>
    <w:div w:id="984626334">
      <w:bodyDiv w:val="1"/>
      <w:marLeft w:val="0"/>
      <w:marRight w:val="0"/>
      <w:marTop w:val="0"/>
      <w:marBottom w:val="0"/>
      <w:divBdr>
        <w:top w:val="none" w:sz="0" w:space="0" w:color="auto"/>
        <w:left w:val="none" w:sz="0" w:space="0" w:color="auto"/>
        <w:bottom w:val="none" w:sz="0" w:space="0" w:color="auto"/>
        <w:right w:val="none" w:sz="0" w:space="0" w:color="auto"/>
      </w:divBdr>
    </w:div>
    <w:div w:id="1057319028">
      <w:bodyDiv w:val="1"/>
      <w:marLeft w:val="0"/>
      <w:marRight w:val="0"/>
      <w:marTop w:val="0"/>
      <w:marBottom w:val="0"/>
      <w:divBdr>
        <w:top w:val="none" w:sz="0" w:space="0" w:color="auto"/>
        <w:left w:val="none" w:sz="0" w:space="0" w:color="auto"/>
        <w:bottom w:val="none" w:sz="0" w:space="0" w:color="auto"/>
        <w:right w:val="none" w:sz="0" w:space="0" w:color="auto"/>
      </w:divBdr>
    </w:div>
    <w:div w:id="1080982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802">
          <w:marLeft w:val="-180"/>
          <w:marRight w:val="-180"/>
          <w:marTop w:val="0"/>
          <w:marBottom w:val="0"/>
          <w:divBdr>
            <w:top w:val="none" w:sz="0" w:space="0" w:color="auto"/>
            <w:left w:val="none" w:sz="0" w:space="0" w:color="auto"/>
            <w:bottom w:val="none" w:sz="0" w:space="0" w:color="auto"/>
            <w:right w:val="none" w:sz="0" w:space="0" w:color="auto"/>
          </w:divBdr>
          <w:divsChild>
            <w:div w:id="1194687287">
              <w:marLeft w:val="2458"/>
              <w:marRight w:val="0"/>
              <w:marTop w:val="0"/>
              <w:marBottom w:val="0"/>
              <w:divBdr>
                <w:top w:val="none" w:sz="0" w:space="0" w:color="auto"/>
                <w:left w:val="none" w:sz="0" w:space="0" w:color="auto"/>
                <w:bottom w:val="none" w:sz="0" w:space="0" w:color="auto"/>
                <w:right w:val="none" w:sz="0" w:space="0" w:color="auto"/>
              </w:divBdr>
              <w:divsChild>
                <w:div w:id="629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918">
      <w:bodyDiv w:val="1"/>
      <w:marLeft w:val="0"/>
      <w:marRight w:val="0"/>
      <w:marTop w:val="0"/>
      <w:marBottom w:val="0"/>
      <w:divBdr>
        <w:top w:val="none" w:sz="0" w:space="0" w:color="auto"/>
        <w:left w:val="none" w:sz="0" w:space="0" w:color="auto"/>
        <w:bottom w:val="none" w:sz="0" w:space="0" w:color="auto"/>
        <w:right w:val="none" w:sz="0" w:space="0" w:color="auto"/>
      </w:divBdr>
    </w:div>
    <w:div w:id="1238829410">
      <w:bodyDiv w:val="1"/>
      <w:marLeft w:val="0"/>
      <w:marRight w:val="0"/>
      <w:marTop w:val="0"/>
      <w:marBottom w:val="0"/>
      <w:divBdr>
        <w:top w:val="none" w:sz="0" w:space="0" w:color="auto"/>
        <w:left w:val="none" w:sz="0" w:space="0" w:color="auto"/>
        <w:bottom w:val="none" w:sz="0" w:space="0" w:color="auto"/>
        <w:right w:val="none" w:sz="0" w:space="0" w:color="auto"/>
      </w:divBdr>
    </w:div>
    <w:div w:id="1477067050">
      <w:bodyDiv w:val="1"/>
      <w:marLeft w:val="0"/>
      <w:marRight w:val="0"/>
      <w:marTop w:val="0"/>
      <w:marBottom w:val="0"/>
      <w:divBdr>
        <w:top w:val="none" w:sz="0" w:space="0" w:color="auto"/>
        <w:left w:val="none" w:sz="0" w:space="0" w:color="auto"/>
        <w:bottom w:val="none" w:sz="0" w:space="0" w:color="auto"/>
        <w:right w:val="none" w:sz="0" w:space="0" w:color="auto"/>
      </w:divBdr>
    </w:div>
    <w:div w:id="1535731147">
      <w:bodyDiv w:val="1"/>
      <w:marLeft w:val="0"/>
      <w:marRight w:val="0"/>
      <w:marTop w:val="0"/>
      <w:marBottom w:val="0"/>
      <w:divBdr>
        <w:top w:val="none" w:sz="0" w:space="0" w:color="auto"/>
        <w:left w:val="none" w:sz="0" w:space="0" w:color="auto"/>
        <w:bottom w:val="none" w:sz="0" w:space="0" w:color="auto"/>
        <w:right w:val="none" w:sz="0" w:space="0" w:color="auto"/>
      </w:divBdr>
    </w:div>
    <w:div w:id="1557086930">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25386079">
      <w:bodyDiv w:val="1"/>
      <w:marLeft w:val="0"/>
      <w:marRight w:val="0"/>
      <w:marTop w:val="0"/>
      <w:marBottom w:val="0"/>
      <w:divBdr>
        <w:top w:val="none" w:sz="0" w:space="0" w:color="auto"/>
        <w:left w:val="none" w:sz="0" w:space="0" w:color="auto"/>
        <w:bottom w:val="none" w:sz="0" w:space="0" w:color="auto"/>
        <w:right w:val="none" w:sz="0" w:space="0" w:color="auto"/>
      </w:divBdr>
    </w:div>
    <w:div w:id="1757168079">
      <w:bodyDiv w:val="1"/>
      <w:marLeft w:val="0"/>
      <w:marRight w:val="0"/>
      <w:marTop w:val="0"/>
      <w:marBottom w:val="0"/>
      <w:divBdr>
        <w:top w:val="none" w:sz="0" w:space="0" w:color="auto"/>
        <w:left w:val="none" w:sz="0" w:space="0" w:color="auto"/>
        <w:bottom w:val="none" w:sz="0" w:space="0" w:color="auto"/>
        <w:right w:val="none" w:sz="0" w:space="0" w:color="auto"/>
      </w:divBdr>
    </w:div>
    <w:div w:id="1784110085">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sChild>
        <w:div w:id="1226797988">
          <w:marLeft w:val="0"/>
          <w:marRight w:val="0"/>
          <w:marTop w:val="0"/>
          <w:marBottom w:val="0"/>
          <w:divBdr>
            <w:top w:val="none" w:sz="0" w:space="0" w:color="auto"/>
            <w:left w:val="none" w:sz="0" w:space="0" w:color="auto"/>
            <w:bottom w:val="none" w:sz="0" w:space="0" w:color="auto"/>
            <w:right w:val="none" w:sz="0" w:space="0" w:color="auto"/>
          </w:divBdr>
          <w:divsChild>
            <w:div w:id="2122138683">
              <w:marLeft w:val="0"/>
              <w:marRight w:val="360"/>
              <w:marTop w:val="0"/>
              <w:marBottom w:val="0"/>
              <w:divBdr>
                <w:top w:val="none" w:sz="0" w:space="0" w:color="auto"/>
                <w:left w:val="none" w:sz="0" w:space="0" w:color="auto"/>
                <w:bottom w:val="none" w:sz="0" w:space="0" w:color="auto"/>
                <w:right w:val="none" w:sz="0" w:space="0" w:color="auto"/>
              </w:divBdr>
            </w:div>
            <w:div w:id="1817337631">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91872">
      <w:bodyDiv w:val="1"/>
      <w:marLeft w:val="0"/>
      <w:marRight w:val="0"/>
      <w:marTop w:val="0"/>
      <w:marBottom w:val="0"/>
      <w:divBdr>
        <w:top w:val="none" w:sz="0" w:space="0" w:color="auto"/>
        <w:left w:val="none" w:sz="0" w:space="0" w:color="auto"/>
        <w:bottom w:val="none" w:sz="0" w:space="0" w:color="auto"/>
        <w:right w:val="none" w:sz="0" w:space="0" w:color="auto"/>
      </w:divBdr>
    </w:div>
    <w:div w:id="1928222916">
      <w:bodyDiv w:val="1"/>
      <w:marLeft w:val="0"/>
      <w:marRight w:val="0"/>
      <w:marTop w:val="0"/>
      <w:marBottom w:val="0"/>
      <w:divBdr>
        <w:top w:val="none" w:sz="0" w:space="0" w:color="auto"/>
        <w:left w:val="none" w:sz="0" w:space="0" w:color="auto"/>
        <w:bottom w:val="none" w:sz="0" w:space="0" w:color="auto"/>
        <w:right w:val="none" w:sz="0" w:space="0" w:color="auto"/>
      </w:divBdr>
    </w:div>
    <w:div w:id="1972711849">
      <w:bodyDiv w:val="1"/>
      <w:marLeft w:val="0"/>
      <w:marRight w:val="0"/>
      <w:marTop w:val="0"/>
      <w:marBottom w:val="0"/>
      <w:divBdr>
        <w:top w:val="none" w:sz="0" w:space="0" w:color="auto"/>
        <w:left w:val="none" w:sz="0" w:space="0" w:color="auto"/>
        <w:bottom w:val="none" w:sz="0" w:space="0" w:color="auto"/>
        <w:right w:val="none" w:sz="0" w:space="0" w:color="auto"/>
      </w:divBdr>
    </w:div>
    <w:div w:id="2026704896">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 w:id="21413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442645965?pwd=TngrY1VSYUdjcVh1anJTdndzM2xCdz09" TargetMode="External"/><Relationship Id="rId13" Type="http://schemas.openxmlformats.org/officeDocument/2006/relationships/hyperlink" Target="https://classroom.thenational.academy/lessons/the-crucifixion-c5j30d"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assroom.thenational.academy/lessons/to-practise-and-apply-knowledge-of-suffixes-ial-including-test-6hjp8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to-make-inferences-and-predictions-61hkct" TargetMode="External"/><Relationship Id="rId5" Type="http://schemas.openxmlformats.org/officeDocument/2006/relationships/webSettings" Target="webSettings.xml"/><Relationship Id="rId15" Type="http://schemas.openxmlformats.org/officeDocument/2006/relationships/hyperlink" Target="mailto:owlclass@parkside.kent.sch.uk" TargetMode="External"/><Relationship Id="rId10" Type="http://schemas.openxmlformats.org/officeDocument/2006/relationships/hyperlink" Target="https://zoom.us/j/99104205388?pwd=OVJGZ09VdFZzY2FYczcvemRQcUJtQT09"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vimeo.com/516637261" TargetMode="External"/><Relationship Id="rId14" Type="http://schemas.openxmlformats.org/officeDocument/2006/relationships/hyperlink" Target="https://zoom.us/j/94099036016?pwd=OG9XdzdrZHRZYXBQL3A3RjNKOVht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FC13-EB39-49FA-8C2A-35370DD0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Ms Fisher</cp:lastModifiedBy>
  <cp:revision>2</cp:revision>
  <cp:lastPrinted>2021-02-24T13:55:00Z</cp:lastPrinted>
  <dcterms:created xsi:type="dcterms:W3CDTF">2021-03-16T12:49:00Z</dcterms:created>
  <dcterms:modified xsi:type="dcterms:W3CDTF">2021-03-16T12:49:00Z</dcterms:modified>
</cp:coreProperties>
</file>