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86" w:rsidRPr="004102FA" w:rsidRDefault="004526C8" w:rsidP="005E75AE">
      <w:pPr>
        <w:jc w:val="center"/>
        <w:rPr>
          <w:color w:val="0070C0"/>
          <w:sz w:val="44"/>
          <w:u w:val="single"/>
        </w:rPr>
      </w:pPr>
      <w:r w:rsidRPr="004102FA">
        <w:rPr>
          <w:color w:val="0070C0"/>
          <w:sz w:val="44"/>
          <w:u w:val="single"/>
        </w:rPr>
        <w:t>Otter Class Home Learning</w:t>
      </w:r>
      <w:r w:rsidR="00113ED3">
        <w:rPr>
          <w:color w:val="0070C0"/>
          <w:sz w:val="44"/>
          <w:u w:val="single"/>
        </w:rPr>
        <w:t xml:space="preserve"> Term 4 -</w:t>
      </w:r>
      <w:r w:rsidRPr="004102FA">
        <w:rPr>
          <w:color w:val="0070C0"/>
          <w:sz w:val="44"/>
          <w:u w:val="single"/>
        </w:rPr>
        <w:t xml:space="preserve"> </w:t>
      </w:r>
      <w:r w:rsidR="00B02633">
        <w:rPr>
          <w:color w:val="0070C0"/>
          <w:sz w:val="44"/>
          <w:u w:val="single"/>
        </w:rPr>
        <w:t>Week 2</w:t>
      </w:r>
    </w:p>
    <w:p w:rsidR="003515A8" w:rsidRPr="004102FA" w:rsidRDefault="003515A8" w:rsidP="003515A8">
      <w:pPr>
        <w:jc w:val="center"/>
        <w:rPr>
          <w:color w:val="0070C0"/>
          <w:sz w:val="44"/>
          <w:u w:val="single"/>
        </w:rPr>
      </w:pPr>
      <w:r>
        <w:rPr>
          <w:color w:val="0070C0"/>
          <w:sz w:val="44"/>
          <w:u w:val="single"/>
        </w:rPr>
        <w:t>English – 10am Zoom lesson</w:t>
      </w:r>
      <w:r w:rsidR="008163C2">
        <w:rPr>
          <w:color w:val="0070C0"/>
          <w:sz w:val="44"/>
          <w:u w:val="single"/>
        </w:rPr>
        <w:t xml:space="preserve"> </w:t>
      </w:r>
    </w:p>
    <w:p w:rsidR="00C45F43" w:rsidRDefault="00250046" w:rsidP="00B57D57">
      <w:pPr>
        <w:rPr>
          <w:sz w:val="28"/>
        </w:rPr>
      </w:pPr>
      <w:r>
        <w:rPr>
          <w:sz w:val="28"/>
        </w:rPr>
        <w:t xml:space="preserve">We are continuing to read ‘George’s Marvellous Medicine’ and this week we are going to focus on the main characters of the story. </w:t>
      </w:r>
    </w:p>
    <w:p w:rsidR="004F13B4" w:rsidRDefault="00C45F43" w:rsidP="004F13B4">
      <w:pPr>
        <w:pStyle w:val="ListParagraph"/>
        <w:numPr>
          <w:ilvl w:val="0"/>
          <w:numId w:val="8"/>
        </w:numPr>
        <w:rPr>
          <w:sz w:val="28"/>
        </w:rPr>
      </w:pPr>
      <w:r>
        <w:rPr>
          <w:sz w:val="28"/>
        </w:rPr>
        <w:t>Draw a picture o</w:t>
      </w:r>
      <w:r w:rsidR="00250046">
        <w:rPr>
          <w:sz w:val="28"/>
        </w:rPr>
        <w:t xml:space="preserve">f George and </w:t>
      </w:r>
      <w:r>
        <w:rPr>
          <w:sz w:val="28"/>
        </w:rPr>
        <w:t>write a list</w:t>
      </w:r>
      <w:r w:rsidR="00866F26">
        <w:rPr>
          <w:sz w:val="28"/>
        </w:rPr>
        <w:t xml:space="preserve"> of adjectives to describe his</w:t>
      </w:r>
      <w:r>
        <w:rPr>
          <w:sz w:val="28"/>
        </w:rPr>
        <w:t xml:space="preserve"> appearance, </w:t>
      </w:r>
      <w:r w:rsidR="00406CA2">
        <w:rPr>
          <w:sz w:val="28"/>
        </w:rPr>
        <w:t xml:space="preserve">personality, </w:t>
      </w:r>
      <w:r w:rsidR="00E1699B">
        <w:rPr>
          <w:sz w:val="28"/>
        </w:rPr>
        <w:t>what do</w:t>
      </w:r>
      <w:r w:rsidR="00866F26">
        <w:rPr>
          <w:sz w:val="28"/>
        </w:rPr>
        <w:t xml:space="preserve">es </w:t>
      </w:r>
      <w:proofErr w:type="gramStart"/>
      <w:r w:rsidR="00866F26">
        <w:rPr>
          <w:sz w:val="28"/>
        </w:rPr>
        <w:t>he</w:t>
      </w:r>
      <w:proofErr w:type="gramEnd"/>
      <w:r w:rsidR="00E1699B">
        <w:rPr>
          <w:sz w:val="28"/>
        </w:rPr>
        <w:t xml:space="preserve"> like/ dislike?</w:t>
      </w:r>
    </w:p>
    <w:p w:rsidR="004F13B4" w:rsidRDefault="00250046" w:rsidP="00250046">
      <w:pPr>
        <w:pStyle w:val="ListParagraph"/>
        <w:numPr>
          <w:ilvl w:val="0"/>
          <w:numId w:val="8"/>
        </w:numPr>
        <w:rPr>
          <w:sz w:val="28"/>
        </w:rPr>
      </w:pPr>
      <w:r>
        <w:rPr>
          <w:sz w:val="28"/>
        </w:rPr>
        <w:t xml:space="preserve">Draw a picture of Grandma </w:t>
      </w:r>
      <w:r>
        <w:rPr>
          <w:sz w:val="28"/>
        </w:rPr>
        <w:t>and write a lis</w:t>
      </w:r>
      <w:r w:rsidR="00866F26">
        <w:rPr>
          <w:sz w:val="28"/>
        </w:rPr>
        <w:t>t of adjectives to describe her</w:t>
      </w:r>
      <w:r>
        <w:rPr>
          <w:sz w:val="28"/>
        </w:rPr>
        <w:t xml:space="preserve"> appearance, personality, </w:t>
      </w:r>
      <w:r w:rsidR="00866F26">
        <w:rPr>
          <w:sz w:val="28"/>
        </w:rPr>
        <w:t xml:space="preserve">what does </w:t>
      </w:r>
      <w:proofErr w:type="gramStart"/>
      <w:r w:rsidR="00866F26">
        <w:rPr>
          <w:sz w:val="28"/>
        </w:rPr>
        <w:t>she</w:t>
      </w:r>
      <w:proofErr w:type="gramEnd"/>
      <w:r>
        <w:rPr>
          <w:sz w:val="28"/>
        </w:rPr>
        <w:t xml:space="preserve"> like/ dislike?</w:t>
      </w:r>
    </w:p>
    <w:p w:rsidR="00D05428" w:rsidRPr="00250046" w:rsidRDefault="001C6F13" w:rsidP="00250046">
      <w:pPr>
        <w:pStyle w:val="ListParagraph"/>
        <w:numPr>
          <w:ilvl w:val="0"/>
          <w:numId w:val="8"/>
        </w:numPr>
        <w:rPr>
          <w:sz w:val="28"/>
        </w:rPr>
      </w:pPr>
      <w:r>
        <w:rPr>
          <w:sz w:val="28"/>
        </w:rPr>
        <w:t>Choose one of the characters to write a character description. You will need to use your work from the previous two days to support your writing. Try to set your work out in sections e.g. appearance, likes, dislikes, personality</w:t>
      </w:r>
    </w:p>
    <w:p w:rsidR="00F85D57" w:rsidRDefault="00F85D57" w:rsidP="004F13B4">
      <w:pPr>
        <w:pStyle w:val="ListParagraph"/>
        <w:numPr>
          <w:ilvl w:val="0"/>
          <w:numId w:val="8"/>
        </w:numPr>
        <w:rPr>
          <w:sz w:val="28"/>
        </w:rPr>
      </w:pPr>
      <w:r>
        <w:rPr>
          <w:sz w:val="28"/>
        </w:rPr>
        <w:t>Bring your profile to the zoom session and we will look at how we can make improvements to make our descriptions even better. We will talk about our key points to remember when writing.</w:t>
      </w:r>
    </w:p>
    <w:p w:rsidR="004F13B4" w:rsidRPr="00F85D57" w:rsidRDefault="00E1699B" w:rsidP="00F85D57">
      <w:pPr>
        <w:pStyle w:val="ListParagraph"/>
        <w:numPr>
          <w:ilvl w:val="0"/>
          <w:numId w:val="8"/>
        </w:numPr>
        <w:rPr>
          <w:sz w:val="28"/>
        </w:rPr>
      </w:pPr>
      <w:r w:rsidRPr="00F85D57">
        <w:rPr>
          <w:sz w:val="28"/>
        </w:rPr>
        <w:t>Suffixes</w:t>
      </w:r>
      <w:r w:rsidR="00177ED4" w:rsidRPr="00F85D57">
        <w:rPr>
          <w:sz w:val="28"/>
        </w:rPr>
        <w:t xml:space="preserve">- We are going to look at </w:t>
      </w:r>
      <w:r w:rsidR="006E10DA" w:rsidRPr="00F85D57">
        <w:rPr>
          <w:sz w:val="28"/>
        </w:rPr>
        <w:t xml:space="preserve">the </w:t>
      </w:r>
      <w:proofErr w:type="spellStart"/>
      <w:r w:rsidR="006E10DA" w:rsidRPr="00F85D57">
        <w:rPr>
          <w:sz w:val="28"/>
        </w:rPr>
        <w:t>ful</w:t>
      </w:r>
      <w:proofErr w:type="spellEnd"/>
      <w:r w:rsidR="006E10DA" w:rsidRPr="00F85D57">
        <w:rPr>
          <w:sz w:val="28"/>
        </w:rPr>
        <w:t xml:space="preserve"> and less. Look at the </w:t>
      </w:r>
      <w:proofErr w:type="spellStart"/>
      <w:proofErr w:type="gramStart"/>
      <w:r w:rsidR="006E10DA" w:rsidRPr="00F85D57">
        <w:rPr>
          <w:sz w:val="28"/>
        </w:rPr>
        <w:t>powerpoint</w:t>
      </w:r>
      <w:proofErr w:type="spellEnd"/>
      <w:proofErr w:type="gramEnd"/>
      <w:r w:rsidR="006E10DA" w:rsidRPr="00F85D57">
        <w:rPr>
          <w:sz w:val="28"/>
        </w:rPr>
        <w:t xml:space="preserve"> to see how they can change the root word. Now look at these words and add the correct suffix to these words and write them in sentences. </w:t>
      </w:r>
      <w:r w:rsidR="00250046" w:rsidRPr="00F85D57">
        <w:rPr>
          <w:sz w:val="28"/>
        </w:rPr>
        <w:t>Year 3- can you use a dictionary to lo</w:t>
      </w:r>
      <w:r w:rsidR="00D05428" w:rsidRPr="00F85D57">
        <w:rPr>
          <w:sz w:val="28"/>
        </w:rPr>
        <w:t>ok up the meanings of the words?</w:t>
      </w:r>
    </w:p>
    <w:tbl>
      <w:tblPr>
        <w:tblStyle w:val="TableGrid"/>
        <w:tblpPr w:leftFromText="180" w:rightFromText="180" w:vertAnchor="text" w:horzAnchor="page" w:tblpX="2201" w:tblpY="24"/>
        <w:tblW w:w="0" w:type="auto"/>
        <w:tblLook w:val="04A0" w:firstRow="1" w:lastRow="0" w:firstColumn="1" w:lastColumn="0" w:noHBand="0" w:noVBand="1"/>
      </w:tblPr>
      <w:tblGrid>
        <w:gridCol w:w="1969"/>
        <w:gridCol w:w="1842"/>
      </w:tblGrid>
      <w:tr w:rsidR="00F85D57" w:rsidTr="00F85D57">
        <w:tc>
          <w:tcPr>
            <w:tcW w:w="1969" w:type="dxa"/>
          </w:tcPr>
          <w:p w:rsidR="00F85D57" w:rsidRDefault="00F85D57" w:rsidP="00F85D57">
            <w:pPr>
              <w:pStyle w:val="ListParagraph"/>
              <w:jc w:val="center"/>
              <w:rPr>
                <w:sz w:val="28"/>
              </w:rPr>
            </w:pPr>
            <w:r>
              <w:rPr>
                <w:sz w:val="28"/>
              </w:rPr>
              <w:t>Pain</w:t>
            </w:r>
          </w:p>
          <w:p w:rsidR="00F85D57" w:rsidRDefault="00F85D57" w:rsidP="00F85D57">
            <w:pPr>
              <w:pStyle w:val="ListParagraph"/>
              <w:jc w:val="center"/>
              <w:rPr>
                <w:sz w:val="28"/>
              </w:rPr>
            </w:pPr>
            <w:r>
              <w:rPr>
                <w:sz w:val="28"/>
              </w:rPr>
              <w:t>Care</w:t>
            </w:r>
          </w:p>
          <w:p w:rsidR="00F85D57" w:rsidRDefault="00F85D57" w:rsidP="00F85D57">
            <w:pPr>
              <w:pStyle w:val="ListParagraph"/>
              <w:jc w:val="center"/>
              <w:rPr>
                <w:sz w:val="28"/>
              </w:rPr>
            </w:pPr>
            <w:r>
              <w:rPr>
                <w:sz w:val="28"/>
              </w:rPr>
              <w:t>Harm</w:t>
            </w:r>
          </w:p>
          <w:p w:rsidR="00F85D57" w:rsidRDefault="00F85D57" w:rsidP="00F85D57">
            <w:pPr>
              <w:pStyle w:val="ListParagraph"/>
              <w:jc w:val="center"/>
              <w:rPr>
                <w:sz w:val="28"/>
              </w:rPr>
            </w:pPr>
            <w:r>
              <w:rPr>
                <w:sz w:val="28"/>
              </w:rPr>
              <w:t>Joy</w:t>
            </w:r>
          </w:p>
          <w:p w:rsidR="00F85D57" w:rsidRDefault="00F85D57" w:rsidP="00F85D57">
            <w:pPr>
              <w:pStyle w:val="ListParagraph"/>
              <w:jc w:val="center"/>
              <w:rPr>
                <w:sz w:val="28"/>
              </w:rPr>
            </w:pPr>
            <w:r>
              <w:rPr>
                <w:sz w:val="28"/>
              </w:rPr>
              <w:t>Tear</w:t>
            </w:r>
          </w:p>
          <w:p w:rsidR="00F85D57" w:rsidRDefault="00F85D57" w:rsidP="00F85D57">
            <w:pPr>
              <w:pStyle w:val="ListParagraph"/>
              <w:jc w:val="center"/>
              <w:rPr>
                <w:sz w:val="28"/>
              </w:rPr>
            </w:pPr>
            <w:r>
              <w:rPr>
                <w:sz w:val="28"/>
              </w:rPr>
              <w:t>Hurt</w:t>
            </w:r>
          </w:p>
        </w:tc>
        <w:tc>
          <w:tcPr>
            <w:tcW w:w="1842" w:type="dxa"/>
          </w:tcPr>
          <w:p w:rsidR="00F85D57" w:rsidRDefault="00F85D57" w:rsidP="00F85D57">
            <w:pPr>
              <w:pStyle w:val="ListParagraph"/>
              <w:ind w:left="0"/>
              <w:jc w:val="center"/>
              <w:rPr>
                <w:sz w:val="28"/>
              </w:rPr>
            </w:pPr>
            <w:r>
              <w:rPr>
                <w:sz w:val="28"/>
              </w:rPr>
              <w:t>Clue</w:t>
            </w:r>
          </w:p>
          <w:p w:rsidR="00F85D57" w:rsidRDefault="00F85D57" w:rsidP="00F85D57">
            <w:pPr>
              <w:pStyle w:val="ListParagraph"/>
              <w:ind w:left="0"/>
              <w:jc w:val="center"/>
              <w:rPr>
                <w:sz w:val="28"/>
              </w:rPr>
            </w:pPr>
            <w:r>
              <w:rPr>
                <w:sz w:val="28"/>
              </w:rPr>
              <w:t>Use</w:t>
            </w:r>
          </w:p>
          <w:p w:rsidR="00F85D57" w:rsidRDefault="00F85D57" w:rsidP="00F85D57">
            <w:pPr>
              <w:pStyle w:val="ListParagraph"/>
              <w:ind w:left="0"/>
              <w:jc w:val="center"/>
              <w:rPr>
                <w:sz w:val="28"/>
              </w:rPr>
            </w:pPr>
            <w:r>
              <w:rPr>
                <w:sz w:val="28"/>
              </w:rPr>
              <w:t>Life</w:t>
            </w:r>
          </w:p>
          <w:p w:rsidR="00F85D57" w:rsidRDefault="00F85D57" w:rsidP="00F85D57">
            <w:pPr>
              <w:pStyle w:val="ListParagraph"/>
              <w:ind w:left="0"/>
              <w:jc w:val="center"/>
              <w:rPr>
                <w:sz w:val="28"/>
              </w:rPr>
            </w:pPr>
            <w:r>
              <w:rPr>
                <w:sz w:val="28"/>
              </w:rPr>
              <w:t>Care</w:t>
            </w:r>
          </w:p>
          <w:p w:rsidR="00F85D57" w:rsidRDefault="00F85D57" w:rsidP="00F85D57">
            <w:pPr>
              <w:pStyle w:val="ListParagraph"/>
              <w:ind w:left="0"/>
              <w:jc w:val="center"/>
              <w:rPr>
                <w:sz w:val="28"/>
              </w:rPr>
            </w:pPr>
            <w:r>
              <w:rPr>
                <w:sz w:val="28"/>
              </w:rPr>
              <w:t>wire</w:t>
            </w:r>
          </w:p>
        </w:tc>
      </w:tr>
    </w:tbl>
    <w:p w:rsidR="00D05428" w:rsidRPr="00D05428" w:rsidRDefault="00D05428" w:rsidP="00D05428">
      <w:pPr>
        <w:rPr>
          <w:sz w:val="28"/>
        </w:rPr>
      </w:pPr>
    </w:p>
    <w:p w:rsidR="00D05428" w:rsidRDefault="00D05428" w:rsidP="00D05428">
      <w:pPr>
        <w:pStyle w:val="ListParagraph"/>
        <w:rPr>
          <w:sz w:val="28"/>
        </w:rPr>
      </w:pPr>
    </w:p>
    <w:p w:rsidR="00D05428" w:rsidRDefault="00D05428" w:rsidP="00D05428">
      <w:pPr>
        <w:pStyle w:val="ListParagraph"/>
        <w:rPr>
          <w:sz w:val="28"/>
        </w:rPr>
      </w:pPr>
    </w:p>
    <w:p w:rsidR="00D05428" w:rsidRDefault="00D05428" w:rsidP="00D05428">
      <w:pPr>
        <w:pStyle w:val="ListParagraph"/>
        <w:rPr>
          <w:sz w:val="28"/>
        </w:rPr>
      </w:pPr>
    </w:p>
    <w:p w:rsidR="00D05428" w:rsidRDefault="00D05428" w:rsidP="00D05428">
      <w:pPr>
        <w:pStyle w:val="ListParagraph"/>
        <w:rPr>
          <w:sz w:val="28"/>
        </w:rPr>
      </w:pPr>
    </w:p>
    <w:p w:rsidR="000257F3" w:rsidRPr="00C45F43" w:rsidRDefault="000257F3" w:rsidP="00D05428">
      <w:pPr>
        <w:jc w:val="center"/>
        <w:rPr>
          <w:color w:val="0070C0"/>
          <w:sz w:val="44"/>
          <w:u w:val="single"/>
        </w:rPr>
      </w:pPr>
      <w:r w:rsidRPr="00C45F43">
        <w:rPr>
          <w:color w:val="0070C0"/>
          <w:sz w:val="44"/>
          <w:u w:val="single"/>
        </w:rPr>
        <w:lastRenderedPageBreak/>
        <w:t>Phonics</w:t>
      </w:r>
    </w:p>
    <w:p w:rsidR="000257F3" w:rsidRPr="00113ED3" w:rsidRDefault="000257F3" w:rsidP="000257F3">
      <w:pPr>
        <w:rPr>
          <w:sz w:val="28"/>
          <w:szCs w:val="28"/>
        </w:rPr>
      </w:pPr>
      <w:r w:rsidRPr="00113ED3">
        <w:rPr>
          <w:sz w:val="28"/>
          <w:szCs w:val="28"/>
        </w:rPr>
        <w:t>On the website below you will find a selection of phonic games. You can sign in free using the following login:</w:t>
      </w:r>
    </w:p>
    <w:p w:rsidR="000257F3" w:rsidRPr="00113ED3" w:rsidRDefault="000257F3" w:rsidP="000257F3">
      <w:pPr>
        <w:rPr>
          <w:sz w:val="28"/>
          <w:szCs w:val="28"/>
        </w:rPr>
      </w:pPr>
      <w:r w:rsidRPr="00113ED3">
        <w:rPr>
          <w:sz w:val="28"/>
          <w:szCs w:val="28"/>
        </w:rPr>
        <w:t>Username jan21</w:t>
      </w:r>
    </w:p>
    <w:p w:rsidR="000257F3" w:rsidRPr="00113ED3" w:rsidRDefault="000257F3" w:rsidP="000257F3">
      <w:pPr>
        <w:rPr>
          <w:sz w:val="28"/>
          <w:szCs w:val="28"/>
        </w:rPr>
      </w:pPr>
      <w:r w:rsidRPr="00113ED3">
        <w:rPr>
          <w:sz w:val="28"/>
          <w:szCs w:val="28"/>
        </w:rPr>
        <w:t xml:space="preserve">Password home </w:t>
      </w:r>
    </w:p>
    <w:p w:rsidR="000257F3" w:rsidRPr="00113ED3" w:rsidRDefault="00D73750" w:rsidP="000257F3">
      <w:pPr>
        <w:rPr>
          <w:sz w:val="28"/>
          <w:szCs w:val="28"/>
        </w:rPr>
      </w:pPr>
      <w:hyperlink r:id="rId7" w:history="1">
        <w:r w:rsidR="000257F3" w:rsidRPr="00113ED3">
          <w:rPr>
            <w:rStyle w:val="Hyperlink"/>
            <w:sz w:val="28"/>
            <w:szCs w:val="28"/>
          </w:rPr>
          <w:t>https://www.phonicsplay.co.uk/</w:t>
        </w:r>
      </w:hyperlink>
      <w:r w:rsidR="000257F3" w:rsidRPr="00113ED3">
        <w:rPr>
          <w:sz w:val="28"/>
          <w:szCs w:val="28"/>
        </w:rPr>
        <w:t xml:space="preserve"> </w:t>
      </w:r>
    </w:p>
    <w:p w:rsidR="000257F3" w:rsidRPr="00113ED3" w:rsidRDefault="000257F3" w:rsidP="000257F3">
      <w:pPr>
        <w:rPr>
          <w:sz w:val="28"/>
          <w:szCs w:val="28"/>
        </w:rPr>
      </w:pPr>
      <w:r w:rsidRPr="00113ED3">
        <w:rPr>
          <w:sz w:val="28"/>
          <w:szCs w:val="28"/>
        </w:rPr>
        <w:t>Pick a different game each day for your child to work on. The children would benefit from access</w:t>
      </w:r>
      <w:r w:rsidR="0007308E" w:rsidRPr="00113ED3">
        <w:rPr>
          <w:sz w:val="28"/>
          <w:szCs w:val="28"/>
        </w:rPr>
        <w:t>ing games from P</w:t>
      </w:r>
      <w:r w:rsidRPr="00113ED3">
        <w:rPr>
          <w:sz w:val="28"/>
          <w:szCs w:val="28"/>
        </w:rPr>
        <w:t xml:space="preserve">hase 4 onwards. Do get in contact with us via phone or email if you would like more advice. </w:t>
      </w:r>
      <w:r w:rsidR="00A15EBE" w:rsidRPr="00113ED3">
        <w:rPr>
          <w:sz w:val="28"/>
          <w:szCs w:val="28"/>
        </w:rPr>
        <w:t>For those of you who have picked up a pack you can continue with a game from there.</w:t>
      </w:r>
    </w:p>
    <w:p w:rsidR="008163C2" w:rsidRDefault="008163C2" w:rsidP="00D263B8">
      <w:pPr>
        <w:jc w:val="center"/>
        <w:rPr>
          <w:color w:val="0070C0"/>
          <w:sz w:val="44"/>
          <w:u w:val="single"/>
        </w:rPr>
      </w:pPr>
    </w:p>
    <w:p w:rsidR="00D61811" w:rsidRDefault="00D61811" w:rsidP="00D263B8">
      <w:pPr>
        <w:jc w:val="center"/>
        <w:rPr>
          <w:color w:val="0070C0"/>
          <w:sz w:val="44"/>
          <w:u w:val="single"/>
        </w:rPr>
      </w:pPr>
      <w:r>
        <w:rPr>
          <w:color w:val="0070C0"/>
          <w:sz w:val="44"/>
          <w:u w:val="single"/>
        </w:rPr>
        <w:t xml:space="preserve">Reading </w:t>
      </w:r>
    </w:p>
    <w:p w:rsidR="00FF2995" w:rsidRPr="00113ED3" w:rsidRDefault="00FF2995" w:rsidP="00D61811">
      <w:pPr>
        <w:rPr>
          <w:sz w:val="28"/>
          <w:szCs w:val="28"/>
        </w:rPr>
      </w:pPr>
      <w:r w:rsidRPr="00113ED3">
        <w:rPr>
          <w:sz w:val="28"/>
          <w:szCs w:val="28"/>
        </w:rPr>
        <w:t>We are continuing to offer 1:1 reading sessions via Zoom. Please email or phone if you would like to book a session.</w:t>
      </w:r>
    </w:p>
    <w:p w:rsidR="00FF2995" w:rsidRPr="00113ED3" w:rsidRDefault="00FF2995" w:rsidP="00D61811">
      <w:pPr>
        <w:rPr>
          <w:sz w:val="28"/>
          <w:szCs w:val="28"/>
        </w:rPr>
      </w:pPr>
    </w:p>
    <w:p w:rsidR="00D61811" w:rsidRPr="00113ED3" w:rsidRDefault="005466A3" w:rsidP="00D61811">
      <w:pPr>
        <w:rPr>
          <w:sz w:val="28"/>
          <w:szCs w:val="28"/>
        </w:rPr>
      </w:pPr>
      <w:r w:rsidRPr="00113ED3">
        <w:rPr>
          <w:sz w:val="28"/>
          <w:szCs w:val="28"/>
        </w:rPr>
        <w:t xml:space="preserve">We have registered for Oxford Owl </w:t>
      </w:r>
      <w:r w:rsidR="0007308E" w:rsidRPr="00113ED3">
        <w:rPr>
          <w:sz w:val="28"/>
          <w:szCs w:val="28"/>
        </w:rPr>
        <w:t xml:space="preserve">reading </w:t>
      </w:r>
      <w:proofErr w:type="spellStart"/>
      <w:r w:rsidR="0007308E" w:rsidRPr="00113ED3">
        <w:rPr>
          <w:sz w:val="28"/>
          <w:szCs w:val="28"/>
        </w:rPr>
        <w:t>e</w:t>
      </w:r>
      <w:r w:rsidRPr="00113ED3">
        <w:rPr>
          <w:sz w:val="28"/>
          <w:szCs w:val="28"/>
        </w:rPr>
        <w:t>books</w:t>
      </w:r>
      <w:proofErr w:type="spellEnd"/>
      <w:r w:rsidRPr="00113ED3">
        <w:rPr>
          <w:sz w:val="28"/>
          <w:szCs w:val="28"/>
        </w:rPr>
        <w:t>.</w:t>
      </w:r>
      <w:r w:rsidR="0007308E" w:rsidRPr="00113ED3">
        <w:rPr>
          <w:sz w:val="28"/>
          <w:szCs w:val="28"/>
        </w:rPr>
        <w:t xml:space="preserve"> It has a selection of </w:t>
      </w:r>
      <w:proofErr w:type="spellStart"/>
      <w:r w:rsidR="0007308E" w:rsidRPr="00113ED3">
        <w:rPr>
          <w:sz w:val="28"/>
          <w:szCs w:val="28"/>
        </w:rPr>
        <w:t>e</w:t>
      </w:r>
      <w:r w:rsidRPr="00113ED3">
        <w:rPr>
          <w:sz w:val="28"/>
          <w:szCs w:val="28"/>
        </w:rPr>
        <w:t>books</w:t>
      </w:r>
      <w:proofErr w:type="spellEnd"/>
      <w:r w:rsidRPr="00113ED3">
        <w:rPr>
          <w:sz w:val="28"/>
          <w:szCs w:val="28"/>
        </w:rPr>
        <w:t xml:space="preserve"> that you and your child can share together. There is a good book called ‘Our Class Tiger’ which you may like to read. The website is:</w:t>
      </w:r>
    </w:p>
    <w:p w:rsidR="005466A3" w:rsidRPr="00113ED3" w:rsidRDefault="00D73750" w:rsidP="00D61811">
      <w:pPr>
        <w:rPr>
          <w:sz w:val="28"/>
          <w:szCs w:val="28"/>
        </w:rPr>
      </w:pPr>
      <w:hyperlink r:id="rId8" w:history="1">
        <w:r w:rsidR="005466A3" w:rsidRPr="00113ED3">
          <w:rPr>
            <w:rStyle w:val="Hyperlink"/>
            <w:sz w:val="28"/>
            <w:szCs w:val="28"/>
          </w:rPr>
          <w:t>www.oxfordowl.co.uk</w:t>
        </w:r>
      </w:hyperlink>
      <w:r w:rsidR="005466A3" w:rsidRPr="00113ED3">
        <w:rPr>
          <w:sz w:val="28"/>
          <w:szCs w:val="28"/>
        </w:rPr>
        <w:t xml:space="preserve"> </w:t>
      </w:r>
    </w:p>
    <w:p w:rsidR="005466A3" w:rsidRPr="00113ED3" w:rsidRDefault="005466A3" w:rsidP="00D61811">
      <w:pPr>
        <w:rPr>
          <w:sz w:val="28"/>
          <w:szCs w:val="28"/>
        </w:rPr>
      </w:pPr>
      <w:r w:rsidRPr="00113ED3">
        <w:rPr>
          <w:sz w:val="28"/>
          <w:szCs w:val="28"/>
        </w:rPr>
        <w:t xml:space="preserve">The login details are: </w:t>
      </w:r>
    </w:p>
    <w:p w:rsidR="005466A3" w:rsidRPr="00113ED3" w:rsidRDefault="005466A3" w:rsidP="00D61811">
      <w:pPr>
        <w:rPr>
          <w:sz w:val="28"/>
          <w:szCs w:val="28"/>
        </w:rPr>
      </w:pPr>
      <w:r w:rsidRPr="00113ED3">
        <w:rPr>
          <w:sz w:val="28"/>
          <w:szCs w:val="28"/>
        </w:rPr>
        <w:lastRenderedPageBreak/>
        <w:t xml:space="preserve">Username: otter class 2020 </w:t>
      </w:r>
    </w:p>
    <w:p w:rsidR="005466A3" w:rsidRPr="00113ED3" w:rsidRDefault="005466A3" w:rsidP="005466A3">
      <w:pPr>
        <w:rPr>
          <w:sz w:val="28"/>
          <w:szCs w:val="28"/>
        </w:rPr>
      </w:pPr>
      <w:r w:rsidRPr="00113ED3">
        <w:rPr>
          <w:sz w:val="28"/>
          <w:szCs w:val="28"/>
        </w:rPr>
        <w:t>Password: Otters1</w:t>
      </w:r>
    </w:p>
    <w:p w:rsidR="00B847E8" w:rsidRPr="00113ED3" w:rsidRDefault="00B847E8" w:rsidP="005466A3">
      <w:pPr>
        <w:rPr>
          <w:sz w:val="28"/>
          <w:szCs w:val="28"/>
        </w:rPr>
      </w:pPr>
      <w:r w:rsidRPr="00113ED3">
        <w:rPr>
          <w:sz w:val="28"/>
          <w:szCs w:val="28"/>
        </w:rPr>
        <w:t>You may also like to try these two websites which provide games for you to play</w:t>
      </w:r>
    </w:p>
    <w:p w:rsidR="00B847E8" w:rsidRPr="00113ED3" w:rsidRDefault="00B847E8" w:rsidP="00B847E8">
      <w:pPr>
        <w:rPr>
          <w:sz w:val="28"/>
          <w:szCs w:val="28"/>
        </w:rPr>
      </w:pPr>
    </w:p>
    <w:p w:rsidR="00B847E8" w:rsidRPr="00113ED3" w:rsidRDefault="00D73750" w:rsidP="00B847E8">
      <w:pPr>
        <w:rPr>
          <w:sz w:val="28"/>
          <w:szCs w:val="28"/>
        </w:rPr>
      </w:pPr>
      <w:hyperlink r:id="rId9" w:history="1">
        <w:r w:rsidR="00B847E8" w:rsidRPr="00113ED3">
          <w:rPr>
            <w:rStyle w:val="Hyperlink"/>
            <w:sz w:val="28"/>
            <w:szCs w:val="28"/>
          </w:rPr>
          <w:t>https://onthespot.offbook-edu.com/</w:t>
        </w:r>
      </w:hyperlink>
      <w:r w:rsidR="00B847E8" w:rsidRPr="00113ED3">
        <w:rPr>
          <w:sz w:val="28"/>
          <w:szCs w:val="28"/>
        </w:rPr>
        <w:t xml:space="preserve"> </w:t>
      </w:r>
    </w:p>
    <w:p w:rsidR="00B847E8" w:rsidRPr="00113ED3" w:rsidRDefault="00B847E8" w:rsidP="005466A3">
      <w:pPr>
        <w:rPr>
          <w:sz w:val="28"/>
          <w:szCs w:val="28"/>
        </w:rPr>
      </w:pPr>
    </w:p>
    <w:p w:rsidR="003A68F7" w:rsidRPr="00113ED3" w:rsidRDefault="003A68F7" w:rsidP="005466A3">
      <w:pPr>
        <w:rPr>
          <w:sz w:val="28"/>
          <w:szCs w:val="28"/>
        </w:rPr>
      </w:pPr>
      <w:r w:rsidRPr="00113ED3">
        <w:rPr>
          <w:sz w:val="28"/>
          <w:szCs w:val="28"/>
        </w:rPr>
        <w:t xml:space="preserve">You can also access the Oak Academy library using this link </w:t>
      </w:r>
      <w:hyperlink r:id="rId10" w:history="1">
        <w:r w:rsidRPr="00113ED3">
          <w:rPr>
            <w:rStyle w:val="Hyperlink"/>
            <w:sz w:val="28"/>
            <w:szCs w:val="28"/>
          </w:rPr>
          <w:t>https://library.thenational.academy/</w:t>
        </w:r>
      </w:hyperlink>
      <w:r w:rsidRPr="00113ED3">
        <w:rPr>
          <w:sz w:val="28"/>
          <w:szCs w:val="28"/>
        </w:rPr>
        <w:t xml:space="preserve"> where you can find a selection of books and activities. </w:t>
      </w:r>
    </w:p>
    <w:p w:rsidR="005E75AE" w:rsidRDefault="00B352D2" w:rsidP="00113ED3">
      <w:pPr>
        <w:jc w:val="center"/>
        <w:rPr>
          <w:color w:val="0070C0"/>
          <w:sz w:val="44"/>
          <w:u w:val="single"/>
        </w:rPr>
      </w:pPr>
      <w:r w:rsidRPr="00B352D2">
        <w:rPr>
          <w:color w:val="0070C0"/>
          <w:sz w:val="44"/>
          <w:u w:val="single"/>
        </w:rPr>
        <w:t>Maths</w:t>
      </w:r>
      <w:r w:rsidR="00113ED3">
        <w:rPr>
          <w:color w:val="0070C0"/>
          <w:sz w:val="44"/>
          <w:u w:val="single"/>
        </w:rPr>
        <w:t>- 11am Zoom</w:t>
      </w:r>
    </w:p>
    <w:p w:rsidR="008F0BFC" w:rsidRPr="008C7203" w:rsidRDefault="00B02633" w:rsidP="008F0BFC">
      <w:pPr>
        <w:rPr>
          <w:sz w:val="28"/>
        </w:rPr>
      </w:pPr>
      <w:r>
        <w:rPr>
          <w:sz w:val="28"/>
        </w:rPr>
        <w:t xml:space="preserve">This week we will be learning about money. </w:t>
      </w:r>
      <w:r w:rsidR="008F0BFC" w:rsidRPr="008C7203">
        <w:rPr>
          <w:sz w:val="28"/>
        </w:rPr>
        <w:t>Once the video has finished there are worksheets attached that your child can work through. Whilst you can print the worksheets</w:t>
      </w:r>
      <w:r w:rsidR="0007308E">
        <w:rPr>
          <w:sz w:val="28"/>
        </w:rPr>
        <w:t>,</w:t>
      </w:r>
      <w:r w:rsidR="008F0BFC" w:rsidRPr="008C7203">
        <w:rPr>
          <w:sz w:val="28"/>
        </w:rPr>
        <w:t xml:space="preserve"> you do not need to as your child can write the answers on a piece of paper. You can either send their work to us via a photo or by dropping</w:t>
      </w:r>
      <w:r w:rsidR="0007308E">
        <w:rPr>
          <w:sz w:val="28"/>
        </w:rPr>
        <w:t xml:space="preserve"> it</w:t>
      </w:r>
      <w:r w:rsidR="008F0BFC" w:rsidRPr="008C7203">
        <w:rPr>
          <w:sz w:val="28"/>
        </w:rPr>
        <w:t xml:space="preserve"> into the office so that we can mark it or you can mark it yourself. </w:t>
      </w:r>
      <w:r w:rsidR="003346CF">
        <w:rPr>
          <w:sz w:val="28"/>
        </w:rPr>
        <w:t>Once again some of the Year 2 work may be labelled Year 1 and Year 3 labelled Year 2. This is because as the children learn it’s important to recap on previous learning.</w:t>
      </w:r>
    </w:p>
    <w:p w:rsidR="00B02633" w:rsidRDefault="00B352D2" w:rsidP="00B352D2">
      <w:pPr>
        <w:jc w:val="center"/>
        <w:rPr>
          <w:color w:val="0070C0"/>
          <w:sz w:val="44"/>
          <w:u w:val="single"/>
        </w:rPr>
      </w:pPr>
      <w:r w:rsidRPr="00B352D2">
        <w:rPr>
          <w:color w:val="0070C0"/>
          <w:sz w:val="44"/>
          <w:u w:val="single"/>
        </w:rPr>
        <w:t>Yea</w:t>
      </w:r>
      <w:r w:rsidR="00B02633">
        <w:rPr>
          <w:color w:val="0070C0"/>
          <w:sz w:val="44"/>
          <w:u w:val="single"/>
        </w:rPr>
        <w:t>r 2- Money</w:t>
      </w:r>
    </w:p>
    <w:p w:rsidR="00B02633" w:rsidRDefault="00B02633" w:rsidP="00B02633">
      <w:hyperlink r:id="rId11" w:history="1">
        <w:r w:rsidRPr="00617FCC">
          <w:rPr>
            <w:rStyle w:val="Hyperlink"/>
          </w:rPr>
          <w:t>https://whiterosemaths.com/homelearning/year-2/week-10-measurement-money/</w:t>
        </w:r>
      </w:hyperlink>
      <w:r>
        <w:t xml:space="preserve">  Lesson 5</w:t>
      </w:r>
    </w:p>
    <w:p w:rsidR="00B02633" w:rsidRDefault="00B02633" w:rsidP="00B02633">
      <w:hyperlink r:id="rId12" w:history="1">
        <w:r w:rsidRPr="00617FCC">
          <w:rPr>
            <w:rStyle w:val="Hyperlink"/>
          </w:rPr>
          <w:t>https://whiterosemaths.com/homelearning/year-2/week-11-measurement-money/</w:t>
        </w:r>
      </w:hyperlink>
      <w:r>
        <w:t xml:space="preserve">  Lessons 2</w:t>
      </w:r>
      <w:proofErr w:type="gramStart"/>
      <w:r>
        <w:t>,3,4</w:t>
      </w:r>
      <w:proofErr w:type="gramEnd"/>
      <w:r>
        <w:t xml:space="preserve"> and 5</w:t>
      </w:r>
    </w:p>
    <w:p w:rsidR="00FF2995" w:rsidRPr="00FF2995" w:rsidRDefault="00B352D2" w:rsidP="00B02633">
      <w:pPr>
        <w:jc w:val="center"/>
        <w:rPr>
          <w:sz w:val="28"/>
        </w:rPr>
      </w:pPr>
      <w:r w:rsidRPr="00B352D2">
        <w:rPr>
          <w:color w:val="0070C0"/>
          <w:sz w:val="44"/>
          <w:u w:val="single"/>
        </w:rPr>
        <w:lastRenderedPageBreak/>
        <w:t xml:space="preserve"> </w:t>
      </w:r>
    </w:p>
    <w:p w:rsidR="00B352D2" w:rsidRPr="00B352D2" w:rsidRDefault="00B352D2" w:rsidP="00B352D2">
      <w:pPr>
        <w:jc w:val="center"/>
        <w:rPr>
          <w:color w:val="0070C0"/>
          <w:sz w:val="44"/>
          <w:u w:val="single"/>
        </w:rPr>
      </w:pPr>
      <w:r w:rsidRPr="00B352D2">
        <w:rPr>
          <w:color w:val="0070C0"/>
          <w:sz w:val="44"/>
          <w:u w:val="single"/>
        </w:rPr>
        <w:t xml:space="preserve">Year </w:t>
      </w:r>
      <w:r>
        <w:rPr>
          <w:color w:val="0070C0"/>
          <w:sz w:val="44"/>
          <w:u w:val="single"/>
        </w:rPr>
        <w:t>3</w:t>
      </w:r>
      <w:r w:rsidRPr="00B352D2">
        <w:rPr>
          <w:color w:val="0070C0"/>
          <w:sz w:val="44"/>
          <w:u w:val="single"/>
        </w:rPr>
        <w:t>- M</w:t>
      </w:r>
      <w:r w:rsidR="00B02633">
        <w:rPr>
          <w:color w:val="0070C0"/>
          <w:sz w:val="44"/>
          <w:u w:val="single"/>
        </w:rPr>
        <w:t>oney</w:t>
      </w:r>
      <w:r w:rsidRPr="00B352D2">
        <w:rPr>
          <w:color w:val="0070C0"/>
          <w:sz w:val="44"/>
          <w:u w:val="single"/>
        </w:rPr>
        <w:t xml:space="preserve"> </w:t>
      </w:r>
    </w:p>
    <w:p w:rsidR="00B02633" w:rsidRDefault="00B02633" w:rsidP="00B02633">
      <w:hyperlink r:id="rId13" w:history="1">
        <w:r w:rsidRPr="00617FCC">
          <w:rPr>
            <w:rStyle w:val="Hyperlink"/>
          </w:rPr>
          <w:t>https://whiterosemaths.com/homelearning/year-2/week-10-measurement-money/</w:t>
        </w:r>
      </w:hyperlink>
      <w:r>
        <w:t xml:space="preserve">  Lesson 5</w:t>
      </w:r>
    </w:p>
    <w:p w:rsidR="00B02633" w:rsidRDefault="00B02633" w:rsidP="00B02633">
      <w:hyperlink r:id="rId14" w:history="1">
        <w:r w:rsidRPr="00617FCC">
          <w:rPr>
            <w:rStyle w:val="Hyperlink"/>
          </w:rPr>
          <w:t>https://whiterosemaths.com/homelearning/year-3/spring-week-4-measurement-money/</w:t>
        </w:r>
      </w:hyperlink>
      <w:r>
        <w:t xml:space="preserve">  Lesson 5</w:t>
      </w:r>
    </w:p>
    <w:p w:rsidR="00B02633" w:rsidRDefault="00B02633" w:rsidP="00B02633">
      <w:hyperlink r:id="rId15" w:history="1">
        <w:r w:rsidRPr="00617FCC">
          <w:rPr>
            <w:rStyle w:val="Hyperlink"/>
          </w:rPr>
          <w:t>https://whiterosemaths.com/homelearning/summer-archive/year-3/</w:t>
        </w:r>
      </w:hyperlink>
      <w:r>
        <w:t xml:space="preserve"> </w:t>
      </w:r>
    </w:p>
    <w:p w:rsidR="00B02633" w:rsidRDefault="00B02633" w:rsidP="00B02633">
      <w:hyperlink r:id="rId16" w:history="1">
        <w:r w:rsidRPr="00617FCC">
          <w:rPr>
            <w:rStyle w:val="Hyperlink"/>
          </w:rPr>
          <w:t>https://whiterosemaths.com/homelearning/year-2/week-11-measurement-money/</w:t>
        </w:r>
      </w:hyperlink>
      <w:r>
        <w:t xml:space="preserve">  Lessons 4 and 5</w:t>
      </w:r>
    </w:p>
    <w:p w:rsidR="008C7203" w:rsidRDefault="008C7203" w:rsidP="00D263B8">
      <w:pPr>
        <w:jc w:val="center"/>
        <w:rPr>
          <w:color w:val="0070C0"/>
          <w:sz w:val="44"/>
          <w:u w:val="single"/>
        </w:rPr>
      </w:pPr>
      <w:r>
        <w:rPr>
          <w:color w:val="0070C0"/>
          <w:sz w:val="44"/>
          <w:u w:val="single"/>
        </w:rPr>
        <w:t xml:space="preserve">Science </w:t>
      </w:r>
    </w:p>
    <w:p w:rsidR="00B02633" w:rsidRPr="00866F26" w:rsidRDefault="00B02633" w:rsidP="00B02633">
      <w:pPr>
        <w:pStyle w:val="Heading4"/>
        <w:ind w:left="0"/>
        <w:rPr>
          <w:rFonts w:asciiTheme="minorHAnsi" w:eastAsiaTheme="minorHAnsi" w:hAnsiTheme="minorHAnsi" w:cstheme="minorBidi"/>
          <w:b w:val="0"/>
          <w:sz w:val="28"/>
          <w:szCs w:val="22"/>
          <w:lang w:eastAsia="en-US"/>
        </w:rPr>
      </w:pPr>
      <w:r w:rsidRPr="00866F26">
        <w:rPr>
          <w:rFonts w:asciiTheme="minorHAnsi" w:eastAsiaTheme="minorHAnsi" w:hAnsiTheme="minorHAnsi" w:cstheme="minorBidi"/>
          <w:b w:val="0"/>
          <w:sz w:val="28"/>
          <w:szCs w:val="22"/>
          <w:lang w:eastAsia="en-US"/>
        </w:rPr>
        <w:t>This week in Science, we want to find out on which surface a car will travel furthest.</w:t>
      </w:r>
    </w:p>
    <w:p w:rsidR="00B02633" w:rsidRPr="00866F26" w:rsidRDefault="00B02633" w:rsidP="00B02633">
      <w:pPr>
        <w:rPr>
          <w:sz w:val="28"/>
        </w:rPr>
      </w:pPr>
    </w:p>
    <w:p w:rsidR="00B02633" w:rsidRPr="00866F26" w:rsidRDefault="00B02633" w:rsidP="00B02633">
      <w:pPr>
        <w:rPr>
          <w:sz w:val="28"/>
        </w:rPr>
      </w:pPr>
      <w:r w:rsidRPr="00866F26">
        <w:rPr>
          <w:sz w:val="28"/>
        </w:rPr>
        <w:t>First of all you need to find a ‘ramp’. An upside down tray will work or a biggish book.  Next you need some sort of toy car that will travel down your ramp. Now you need to collect different materials that you can</w:t>
      </w:r>
      <w:r w:rsidR="00866F26" w:rsidRPr="00866F26">
        <w:rPr>
          <w:sz w:val="28"/>
        </w:rPr>
        <w:t xml:space="preserve"> place over your ramp to see how far the car travels.</w:t>
      </w:r>
    </w:p>
    <w:p w:rsidR="00B02633" w:rsidRPr="00866F26" w:rsidRDefault="00B02633" w:rsidP="00B02633">
      <w:pPr>
        <w:pStyle w:val="BodyTextIndent3"/>
        <w:spacing w:before="0"/>
        <w:ind w:left="0"/>
        <w:rPr>
          <w:rFonts w:asciiTheme="minorHAnsi" w:eastAsiaTheme="minorHAnsi" w:hAnsiTheme="minorHAnsi" w:cstheme="minorBidi"/>
          <w:sz w:val="28"/>
          <w:szCs w:val="22"/>
          <w:lang w:eastAsia="en-US"/>
        </w:rPr>
      </w:pPr>
      <w:r w:rsidRPr="00866F26">
        <w:rPr>
          <w:rFonts w:asciiTheme="minorHAnsi" w:eastAsiaTheme="minorHAnsi" w:hAnsiTheme="minorHAnsi" w:cstheme="minorBidi"/>
          <w:sz w:val="28"/>
          <w:szCs w:val="22"/>
          <w:lang w:eastAsia="en-US"/>
        </w:rPr>
        <w:t xml:space="preserve">What happens when you push the car, change the height of the ramp, change the surface of the ramp, </w:t>
      </w:r>
      <w:r w:rsidR="00866F26" w:rsidRPr="00866F26">
        <w:rPr>
          <w:rFonts w:asciiTheme="minorHAnsi" w:eastAsiaTheme="minorHAnsi" w:hAnsiTheme="minorHAnsi" w:cstheme="minorBidi"/>
          <w:sz w:val="28"/>
          <w:szCs w:val="22"/>
          <w:lang w:eastAsia="en-US"/>
        </w:rPr>
        <w:t xml:space="preserve">change the size of the car, </w:t>
      </w:r>
      <w:proofErr w:type="spellStart"/>
      <w:r w:rsidR="00866F26" w:rsidRPr="00866F26">
        <w:rPr>
          <w:rFonts w:asciiTheme="minorHAnsi" w:eastAsiaTheme="minorHAnsi" w:hAnsiTheme="minorHAnsi" w:cstheme="minorBidi"/>
          <w:sz w:val="28"/>
          <w:szCs w:val="22"/>
          <w:lang w:eastAsia="en-US"/>
        </w:rPr>
        <w:t>etc</w:t>
      </w:r>
      <w:proofErr w:type="spellEnd"/>
      <w:r w:rsidR="00866F26" w:rsidRPr="00866F26">
        <w:rPr>
          <w:rFonts w:asciiTheme="minorHAnsi" w:eastAsiaTheme="minorHAnsi" w:hAnsiTheme="minorHAnsi" w:cstheme="minorBidi"/>
          <w:sz w:val="28"/>
          <w:szCs w:val="22"/>
          <w:lang w:eastAsia="en-US"/>
        </w:rPr>
        <w:t>?</w:t>
      </w:r>
      <w:r w:rsidR="00866F26">
        <w:rPr>
          <w:rFonts w:asciiTheme="minorHAnsi" w:eastAsiaTheme="minorHAnsi" w:hAnsiTheme="minorHAnsi" w:cstheme="minorBidi"/>
          <w:sz w:val="28"/>
          <w:szCs w:val="22"/>
          <w:lang w:eastAsia="en-US"/>
        </w:rPr>
        <w:t xml:space="preserve"> C</w:t>
      </w:r>
      <w:r w:rsidR="00866F26" w:rsidRPr="00866F26">
        <w:rPr>
          <w:rFonts w:asciiTheme="minorHAnsi" w:eastAsiaTheme="minorHAnsi" w:hAnsiTheme="minorHAnsi" w:cstheme="minorBidi"/>
          <w:sz w:val="28"/>
          <w:szCs w:val="22"/>
          <w:lang w:eastAsia="en-US"/>
        </w:rPr>
        <w:t xml:space="preserve">an you measure how far it travels each time and record the results in a table. </w:t>
      </w:r>
    </w:p>
    <w:p w:rsidR="00866F26" w:rsidRPr="00866F26" w:rsidRDefault="00866F26" w:rsidP="00B02633">
      <w:pPr>
        <w:pStyle w:val="BodyTextIndent3"/>
        <w:spacing w:before="0"/>
        <w:ind w:left="0"/>
        <w:rPr>
          <w:rFonts w:asciiTheme="minorHAnsi" w:eastAsiaTheme="minorHAnsi" w:hAnsiTheme="minorHAnsi" w:cstheme="minorBidi"/>
          <w:sz w:val="28"/>
          <w:szCs w:val="22"/>
          <w:lang w:eastAsia="en-US"/>
        </w:rPr>
      </w:pPr>
    </w:p>
    <w:p w:rsidR="00866F26" w:rsidRPr="00866F26" w:rsidRDefault="00866F26" w:rsidP="00B02633">
      <w:pPr>
        <w:pStyle w:val="BodyTextIndent3"/>
        <w:spacing w:before="0"/>
        <w:ind w:left="0"/>
        <w:rPr>
          <w:rFonts w:asciiTheme="minorHAnsi" w:eastAsiaTheme="minorHAnsi" w:hAnsiTheme="minorHAnsi" w:cstheme="minorBidi"/>
          <w:sz w:val="28"/>
          <w:szCs w:val="22"/>
          <w:lang w:eastAsia="en-US"/>
        </w:rPr>
      </w:pPr>
      <w:r w:rsidRPr="00866F26">
        <w:rPr>
          <w:rFonts w:asciiTheme="minorHAnsi" w:eastAsiaTheme="minorHAnsi" w:hAnsiTheme="minorHAnsi" w:cstheme="minorBidi"/>
          <w:sz w:val="28"/>
          <w:szCs w:val="22"/>
          <w:lang w:eastAsia="en-US"/>
        </w:rPr>
        <w:t xml:space="preserve">Why do you think the car travels further on some materials? Note down your thoughts and we will discuss them in our zoom lesson. </w:t>
      </w:r>
    </w:p>
    <w:p w:rsidR="00B02633" w:rsidRDefault="00B02633" w:rsidP="00B02633"/>
    <w:p w:rsidR="00866F26" w:rsidRDefault="00866F26" w:rsidP="00B02633"/>
    <w:p w:rsidR="005466A3" w:rsidRDefault="00B02633" w:rsidP="00D263B8">
      <w:pPr>
        <w:jc w:val="center"/>
        <w:rPr>
          <w:color w:val="0070C0"/>
          <w:sz w:val="44"/>
          <w:u w:val="single"/>
        </w:rPr>
      </w:pPr>
      <w:r>
        <w:rPr>
          <w:color w:val="0070C0"/>
          <w:sz w:val="44"/>
          <w:u w:val="single"/>
        </w:rPr>
        <w:lastRenderedPageBreak/>
        <w:t>T</w:t>
      </w:r>
      <w:r w:rsidR="005466A3">
        <w:rPr>
          <w:color w:val="0070C0"/>
          <w:sz w:val="44"/>
          <w:u w:val="single"/>
        </w:rPr>
        <w:t xml:space="preserve">opic </w:t>
      </w:r>
    </w:p>
    <w:p w:rsidR="00D263B8" w:rsidRPr="00D263B8" w:rsidRDefault="00D73750" w:rsidP="00B02633">
      <w:pPr>
        <w:rPr>
          <w:rFonts w:cstheme="minorHAnsi"/>
          <w:color w:val="FF0000"/>
          <w:sz w:val="28"/>
          <w:szCs w:val="28"/>
          <w:u w:val="single"/>
        </w:rPr>
      </w:pPr>
      <w:r>
        <w:rPr>
          <w:rFonts w:cstheme="minorHAnsi"/>
          <w:sz w:val="28"/>
          <w:szCs w:val="28"/>
        </w:rPr>
        <w:t>This week we are going to focus on mixtures in our topic. We would like you to make something to eat using ingredients you already have at home (Check with your grown up first). For example it could be a cake, pie or a different soft drink. Once you have made something share your pictures with us by email.</w:t>
      </w:r>
    </w:p>
    <w:p w:rsidR="00373BEE" w:rsidRPr="00D263B8" w:rsidRDefault="00373BEE" w:rsidP="00D263B8">
      <w:pPr>
        <w:jc w:val="center"/>
        <w:rPr>
          <w:color w:val="0070C0"/>
          <w:sz w:val="44"/>
          <w:u w:val="single"/>
        </w:rPr>
      </w:pPr>
      <w:r w:rsidRPr="00D263B8">
        <w:rPr>
          <w:color w:val="0070C0"/>
          <w:sz w:val="44"/>
          <w:u w:val="single"/>
        </w:rPr>
        <w:t xml:space="preserve">RE: </w:t>
      </w:r>
    </w:p>
    <w:p w:rsidR="00373BEE" w:rsidRDefault="00373BEE" w:rsidP="00373BEE">
      <w:pPr>
        <w:rPr>
          <w:sz w:val="28"/>
        </w:rPr>
      </w:pPr>
      <w:r w:rsidRPr="00373BEE">
        <w:rPr>
          <w:sz w:val="28"/>
        </w:rPr>
        <w:t>This week we are learning about the life of Jesus – the bringer of ‘Good News’ – go through the PowerPoin</w:t>
      </w:r>
      <w:r w:rsidR="00D73750">
        <w:rPr>
          <w:sz w:val="28"/>
        </w:rPr>
        <w:t>t</w:t>
      </w:r>
      <w:bookmarkStart w:id="0" w:name="_GoBack"/>
      <w:bookmarkEnd w:id="0"/>
      <w:r w:rsidRPr="00373BEE">
        <w:rPr>
          <w:sz w:val="28"/>
        </w:rPr>
        <w:t xml:space="preserve"> and then complete the worksheet for your year group. </w:t>
      </w:r>
    </w:p>
    <w:p w:rsidR="00373BEE" w:rsidRPr="00D263B8" w:rsidRDefault="00373BEE" w:rsidP="00D263B8">
      <w:pPr>
        <w:jc w:val="center"/>
        <w:rPr>
          <w:color w:val="0070C0"/>
          <w:sz w:val="44"/>
          <w:u w:val="single"/>
        </w:rPr>
      </w:pPr>
      <w:r w:rsidRPr="00D263B8">
        <w:rPr>
          <w:color w:val="0070C0"/>
          <w:sz w:val="44"/>
          <w:u w:val="single"/>
        </w:rPr>
        <w:t>French- Year 3</w:t>
      </w:r>
    </w:p>
    <w:p w:rsidR="00B02633" w:rsidRPr="00D73750" w:rsidRDefault="00B02633" w:rsidP="00B02633">
      <w:pPr>
        <w:rPr>
          <w:rFonts w:cstheme="minorHAnsi"/>
          <w:sz w:val="28"/>
          <w:szCs w:val="28"/>
        </w:rPr>
      </w:pPr>
      <w:r w:rsidRPr="00D73750">
        <w:rPr>
          <w:rFonts w:cstheme="minorHAnsi"/>
          <w:sz w:val="28"/>
          <w:szCs w:val="28"/>
        </w:rPr>
        <w:t>This week we are learning all about the colours in French.</w:t>
      </w:r>
    </w:p>
    <w:p w:rsidR="00B02633" w:rsidRPr="00D73750" w:rsidRDefault="00B02633" w:rsidP="00B02633">
      <w:pPr>
        <w:rPr>
          <w:rFonts w:cstheme="minorHAnsi"/>
          <w:sz w:val="28"/>
          <w:szCs w:val="28"/>
        </w:rPr>
      </w:pPr>
      <w:r w:rsidRPr="00D73750">
        <w:rPr>
          <w:rFonts w:cstheme="minorHAnsi"/>
          <w:sz w:val="28"/>
          <w:szCs w:val="28"/>
        </w:rPr>
        <w:t>Watch the video clip.</w:t>
      </w:r>
    </w:p>
    <w:p w:rsidR="00B02633" w:rsidRPr="00D73750" w:rsidRDefault="00B02633" w:rsidP="00B02633">
      <w:pPr>
        <w:rPr>
          <w:rFonts w:cstheme="minorHAnsi"/>
          <w:sz w:val="28"/>
          <w:szCs w:val="28"/>
        </w:rPr>
      </w:pPr>
      <w:hyperlink r:id="rId17" w:history="1">
        <w:r w:rsidRPr="00D73750">
          <w:rPr>
            <w:rFonts w:cstheme="minorHAnsi"/>
            <w:sz w:val="28"/>
            <w:szCs w:val="28"/>
          </w:rPr>
          <w:t>https://www.youtube.com/wat</w:t>
        </w:r>
        <w:r w:rsidRPr="00D73750">
          <w:rPr>
            <w:rFonts w:cstheme="minorHAnsi"/>
            <w:sz w:val="28"/>
            <w:szCs w:val="28"/>
          </w:rPr>
          <w:t>c</w:t>
        </w:r>
        <w:r w:rsidRPr="00D73750">
          <w:rPr>
            <w:rFonts w:cstheme="minorHAnsi"/>
            <w:sz w:val="28"/>
            <w:szCs w:val="28"/>
          </w:rPr>
          <w:t>h?v=acvUtipaC5Y</w:t>
        </w:r>
      </w:hyperlink>
      <w:r w:rsidRPr="00D73750">
        <w:rPr>
          <w:rFonts w:cstheme="minorHAnsi"/>
          <w:sz w:val="28"/>
          <w:szCs w:val="28"/>
        </w:rPr>
        <w:t xml:space="preserve"> </w:t>
      </w:r>
    </w:p>
    <w:p w:rsidR="00B02633" w:rsidRPr="00D73750" w:rsidRDefault="00B02633" w:rsidP="00B02633">
      <w:pPr>
        <w:rPr>
          <w:rFonts w:cstheme="minorHAnsi"/>
          <w:sz w:val="28"/>
          <w:szCs w:val="28"/>
        </w:rPr>
      </w:pPr>
      <w:hyperlink r:id="rId18" w:history="1">
        <w:r w:rsidRPr="00D73750">
          <w:rPr>
            <w:rFonts w:cstheme="minorHAnsi"/>
            <w:sz w:val="28"/>
            <w:szCs w:val="28"/>
          </w:rPr>
          <w:t>https://www.youtube.com/watch?v=H-5vyAgoHm8</w:t>
        </w:r>
      </w:hyperlink>
      <w:r w:rsidRPr="00D73750">
        <w:rPr>
          <w:rFonts w:cstheme="minorHAnsi"/>
          <w:sz w:val="28"/>
          <w:szCs w:val="28"/>
        </w:rPr>
        <w:t xml:space="preserve"> </w:t>
      </w:r>
    </w:p>
    <w:p w:rsidR="00B02633" w:rsidRPr="00D73750" w:rsidRDefault="00B02633" w:rsidP="00B02633">
      <w:pPr>
        <w:rPr>
          <w:rFonts w:cstheme="minorHAnsi"/>
          <w:sz w:val="28"/>
          <w:szCs w:val="28"/>
        </w:rPr>
      </w:pPr>
      <w:r w:rsidRPr="00D73750">
        <w:rPr>
          <w:rFonts w:cstheme="minorHAnsi"/>
          <w:sz w:val="28"/>
          <w:szCs w:val="28"/>
        </w:rPr>
        <w:t>Now make your own coloured pictured made with all the colours you have learnt about. Label the co</w:t>
      </w:r>
      <w:r w:rsidR="00D73750">
        <w:rPr>
          <w:rFonts w:cstheme="minorHAnsi"/>
          <w:sz w:val="28"/>
          <w:szCs w:val="28"/>
        </w:rPr>
        <w:t>lours with the correct French wo</w:t>
      </w:r>
      <w:r w:rsidRPr="00D73750">
        <w:rPr>
          <w:rFonts w:cstheme="minorHAnsi"/>
          <w:sz w:val="28"/>
          <w:szCs w:val="28"/>
        </w:rPr>
        <w:t xml:space="preserve">rd – remember </w:t>
      </w:r>
    </w:p>
    <w:p w:rsidR="00B02633" w:rsidRPr="00D73750" w:rsidRDefault="00B02633" w:rsidP="00D263B8">
      <w:pPr>
        <w:jc w:val="center"/>
        <w:rPr>
          <w:rFonts w:cstheme="minorHAnsi"/>
          <w:sz w:val="28"/>
          <w:szCs w:val="28"/>
        </w:rPr>
      </w:pPr>
    </w:p>
    <w:p w:rsidR="00373BEE" w:rsidRPr="00753C7B" w:rsidRDefault="00373BEE" w:rsidP="00D815B9">
      <w:pPr>
        <w:rPr>
          <w:sz w:val="28"/>
        </w:rPr>
      </w:pPr>
    </w:p>
    <w:sectPr w:rsidR="00373BEE" w:rsidRPr="00753C7B" w:rsidSect="005E75AE">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86" w:rsidRDefault="007F7E86" w:rsidP="007F7E86">
      <w:pPr>
        <w:spacing w:after="0" w:line="240" w:lineRule="auto"/>
      </w:pPr>
      <w:r>
        <w:separator/>
      </w:r>
    </w:p>
  </w:endnote>
  <w:endnote w:type="continuationSeparator" w:id="0">
    <w:p w:rsidR="007F7E86" w:rsidRDefault="007F7E86" w:rsidP="007F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86" w:rsidRDefault="007F7E86" w:rsidP="007F7E86">
      <w:pPr>
        <w:spacing w:after="0" w:line="240" w:lineRule="auto"/>
      </w:pPr>
      <w:r>
        <w:separator/>
      </w:r>
    </w:p>
  </w:footnote>
  <w:footnote w:type="continuationSeparator" w:id="0">
    <w:p w:rsidR="007F7E86" w:rsidRDefault="007F7E86" w:rsidP="007F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86" w:rsidRDefault="007F7E86">
    <w:pPr>
      <w:pStyle w:val="Header"/>
    </w:pPr>
    <w:r>
      <w:rPr>
        <w:noProof/>
        <w:lang w:eastAsia="en-GB"/>
      </w:rPr>
      <w:drawing>
        <wp:anchor distT="0" distB="0" distL="114300" distR="114300" simplePos="0" relativeHeight="251658240" behindDoc="0" locked="0" layoutInCell="1" allowOverlap="1">
          <wp:simplePos x="0" y="0"/>
          <wp:positionH relativeFrom="column">
            <wp:posOffset>8275320</wp:posOffset>
          </wp:positionH>
          <wp:positionV relativeFrom="paragraph">
            <wp:posOffset>3175</wp:posOffset>
          </wp:positionV>
          <wp:extent cx="792480" cy="6902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0625BF" wp14:editId="09E2FFE2">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02B"/>
    <w:multiLevelType w:val="hybridMultilevel"/>
    <w:tmpl w:val="21E0E3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395F8F"/>
    <w:multiLevelType w:val="hybridMultilevel"/>
    <w:tmpl w:val="B240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63F44"/>
    <w:multiLevelType w:val="hybridMultilevel"/>
    <w:tmpl w:val="3BC0A66E"/>
    <w:lvl w:ilvl="0" w:tplc="BFBE89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33475"/>
    <w:multiLevelType w:val="hybridMultilevel"/>
    <w:tmpl w:val="6A3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A4924"/>
    <w:multiLevelType w:val="hybridMultilevel"/>
    <w:tmpl w:val="1E62D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438F5"/>
    <w:multiLevelType w:val="hybridMultilevel"/>
    <w:tmpl w:val="A2201D66"/>
    <w:lvl w:ilvl="0" w:tplc="0809000F">
      <w:start w:val="1"/>
      <w:numFmt w:val="decimal"/>
      <w:lvlText w:val="%1."/>
      <w:lvlJc w:val="left"/>
      <w:pPr>
        <w:tabs>
          <w:tab w:val="num" w:pos="901"/>
        </w:tabs>
        <w:ind w:left="901" w:hanging="360"/>
      </w:pPr>
    </w:lvl>
    <w:lvl w:ilvl="1" w:tplc="08090019" w:tentative="1">
      <w:start w:val="1"/>
      <w:numFmt w:val="lowerLetter"/>
      <w:lvlText w:val="%2."/>
      <w:lvlJc w:val="left"/>
      <w:pPr>
        <w:tabs>
          <w:tab w:val="num" w:pos="1621"/>
        </w:tabs>
        <w:ind w:left="1621" w:hanging="360"/>
      </w:pPr>
    </w:lvl>
    <w:lvl w:ilvl="2" w:tplc="0809001B" w:tentative="1">
      <w:start w:val="1"/>
      <w:numFmt w:val="lowerRoman"/>
      <w:lvlText w:val="%3."/>
      <w:lvlJc w:val="right"/>
      <w:pPr>
        <w:tabs>
          <w:tab w:val="num" w:pos="2341"/>
        </w:tabs>
        <w:ind w:left="2341" w:hanging="180"/>
      </w:pPr>
    </w:lvl>
    <w:lvl w:ilvl="3" w:tplc="0809000F" w:tentative="1">
      <w:start w:val="1"/>
      <w:numFmt w:val="decimal"/>
      <w:lvlText w:val="%4."/>
      <w:lvlJc w:val="left"/>
      <w:pPr>
        <w:tabs>
          <w:tab w:val="num" w:pos="3061"/>
        </w:tabs>
        <w:ind w:left="3061" w:hanging="360"/>
      </w:pPr>
    </w:lvl>
    <w:lvl w:ilvl="4" w:tplc="08090019" w:tentative="1">
      <w:start w:val="1"/>
      <w:numFmt w:val="lowerLetter"/>
      <w:lvlText w:val="%5."/>
      <w:lvlJc w:val="left"/>
      <w:pPr>
        <w:tabs>
          <w:tab w:val="num" w:pos="3781"/>
        </w:tabs>
        <w:ind w:left="3781" w:hanging="360"/>
      </w:pPr>
    </w:lvl>
    <w:lvl w:ilvl="5" w:tplc="0809001B" w:tentative="1">
      <w:start w:val="1"/>
      <w:numFmt w:val="lowerRoman"/>
      <w:lvlText w:val="%6."/>
      <w:lvlJc w:val="right"/>
      <w:pPr>
        <w:tabs>
          <w:tab w:val="num" w:pos="4501"/>
        </w:tabs>
        <w:ind w:left="4501" w:hanging="180"/>
      </w:pPr>
    </w:lvl>
    <w:lvl w:ilvl="6" w:tplc="0809000F" w:tentative="1">
      <w:start w:val="1"/>
      <w:numFmt w:val="decimal"/>
      <w:lvlText w:val="%7."/>
      <w:lvlJc w:val="left"/>
      <w:pPr>
        <w:tabs>
          <w:tab w:val="num" w:pos="5221"/>
        </w:tabs>
        <w:ind w:left="5221" w:hanging="360"/>
      </w:pPr>
    </w:lvl>
    <w:lvl w:ilvl="7" w:tplc="08090019" w:tentative="1">
      <w:start w:val="1"/>
      <w:numFmt w:val="lowerLetter"/>
      <w:lvlText w:val="%8."/>
      <w:lvlJc w:val="left"/>
      <w:pPr>
        <w:tabs>
          <w:tab w:val="num" w:pos="5941"/>
        </w:tabs>
        <w:ind w:left="5941" w:hanging="360"/>
      </w:pPr>
    </w:lvl>
    <w:lvl w:ilvl="8" w:tplc="0809001B" w:tentative="1">
      <w:start w:val="1"/>
      <w:numFmt w:val="lowerRoman"/>
      <w:lvlText w:val="%9."/>
      <w:lvlJc w:val="right"/>
      <w:pPr>
        <w:tabs>
          <w:tab w:val="num" w:pos="6661"/>
        </w:tabs>
        <w:ind w:left="6661" w:hanging="180"/>
      </w:pPr>
    </w:lvl>
  </w:abstractNum>
  <w:abstractNum w:abstractNumId="6" w15:restartNumberingAfterBreak="0">
    <w:nsid w:val="6C95511B"/>
    <w:multiLevelType w:val="hybridMultilevel"/>
    <w:tmpl w:val="31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1177C"/>
    <w:multiLevelType w:val="hybridMultilevel"/>
    <w:tmpl w:val="46860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AE"/>
    <w:rsid w:val="000257F3"/>
    <w:rsid w:val="0007308E"/>
    <w:rsid w:val="00113ED3"/>
    <w:rsid w:val="00177ED4"/>
    <w:rsid w:val="001C6F13"/>
    <w:rsid w:val="001F7340"/>
    <w:rsid w:val="00202A83"/>
    <w:rsid w:val="0023060E"/>
    <w:rsid w:val="00250046"/>
    <w:rsid w:val="002C28AD"/>
    <w:rsid w:val="002E4D44"/>
    <w:rsid w:val="002F207B"/>
    <w:rsid w:val="00303F49"/>
    <w:rsid w:val="003346CF"/>
    <w:rsid w:val="003515A8"/>
    <w:rsid w:val="00355537"/>
    <w:rsid w:val="00373BEE"/>
    <w:rsid w:val="003959A5"/>
    <w:rsid w:val="003A68F7"/>
    <w:rsid w:val="00406CA2"/>
    <w:rsid w:val="004102FA"/>
    <w:rsid w:val="004526C8"/>
    <w:rsid w:val="0047143A"/>
    <w:rsid w:val="00483719"/>
    <w:rsid w:val="004955E0"/>
    <w:rsid w:val="004B3A22"/>
    <w:rsid w:val="004D12A6"/>
    <w:rsid w:val="004D3CA1"/>
    <w:rsid w:val="004E162B"/>
    <w:rsid w:val="004F13B4"/>
    <w:rsid w:val="00531A51"/>
    <w:rsid w:val="005452DB"/>
    <w:rsid w:val="005466A3"/>
    <w:rsid w:val="005C3414"/>
    <w:rsid w:val="005E75AE"/>
    <w:rsid w:val="006436F5"/>
    <w:rsid w:val="00691E6C"/>
    <w:rsid w:val="006A22E9"/>
    <w:rsid w:val="006D6778"/>
    <w:rsid w:val="006E10DA"/>
    <w:rsid w:val="007114D0"/>
    <w:rsid w:val="00753C7B"/>
    <w:rsid w:val="007C4014"/>
    <w:rsid w:val="007F7E86"/>
    <w:rsid w:val="008163C2"/>
    <w:rsid w:val="00866F26"/>
    <w:rsid w:val="008C7203"/>
    <w:rsid w:val="008F0BFC"/>
    <w:rsid w:val="0096760A"/>
    <w:rsid w:val="009C2239"/>
    <w:rsid w:val="00A15EBE"/>
    <w:rsid w:val="00A63595"/>
    <w:rsid w:val="00AE1389"/>
    <w:rsid w:val="00AE6263"/>
    <w:rsid w:val="00B02633"/>
    <w:rsid w:val="00B0497E"/>
    <w:rsid w:val="00B352D2"/>
    <w:rsid w:val="00B57D57"/>
    <w:rsid w:val="00B847E8"/>
    <w:rsid w:val="00BA47EF"/>
    <w:rsid w:val="00BF2FE5"/>
    <w:rsid w:val="00C12AD5"/>
    <w:rsid w:val="00C45F43"/>
    <w:rsid w:val="00D05428"/>
    <w:rsid w:val="00D132C7"/>
    <w:rsid w:val="00D263B8"/>
    <w:rsid w:val="00D61811"/>
    <w:rsid w:val="00D73750"/>
    <w:rsid w:val="00D815B9"/>
    <w:rsid w:val="00DA30EC"/>
    <w:rsid w:val="00DE331C"/>
    <w:rsid w:val="00E1699B"/>
    <w:rsid w:val="00E5150E"/>
    <w:rsid w:val="00E87FBE"/>
    <w:rsid w:val="00EA61A7"/>
    <w:rsid w:val="00EC30F8"/>
    <w:rsid w:val="00F31D58"/>
    <w:rsid w:val="00F54FB8"/>
    <w:rsid w:val="00F85D57"/>
    <w:rsid w:val="00FB5F57"/>
    <w:rsid w:val="00FF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EFCA71"/>
  <w15:chartTrackingRefBased/>
  <w15:docId w15:val="{7364CA68-A7B2-435A-980A-3B4232A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02633"/>
    <w:pPr>
      <w:keepNext/>
      <w:spacing w:before="120" w:after="0" w:line="240" w:lineRule="auto"/>
      <w:ind w:left="181"/>
      <w:outlineLvl w:val="3"/>
    </w:pPr>
    <w:rPr>
      <w:rFonts w:ascii="Arial" w:eastAsia="Times New Roman" w:hAnsi="Arial" w:cs="Arial"/>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AE"/>
    <w:rPr>
      <w:color w:val="0563C1" w:themeColor="hyperlink"/>
      <w:u w:val="single"/>
    </w:rPr>
  </w:style>
  <w:style w:type="paragraph" w:styleId="ListParagraph">
    <w:name w:val="List Paragraph"/>
    <w:basedOn w:val="Normal"/>
    <w:uiPriority w:val="34"/>
    <w:qFormat/>
    <w:rsid w:val="005E75AE"/>
    <w:pPr>
      <w:ind w:left="720"/>
      <w:contextualSpacing/>
    </w:pPr>
  </w:style>
  <w:style w:type="paragraph" w:styleId="Header">
    <w:name w:val="header"/>
    <w:basedOn w:val="Normal"/>
    <w:link w:val="HeaderChar"/>
    <w:uiPriority w:val="99"/>
    <w:unhideWhenUsed/>
    <w:rsid w:val="007F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86"/>
  </w:style>
  <w:style w:type="paragraph" w:styleId="Footer">
    <w:name w:val="footer"/>
    <w:basedOn w:val="Normal"/>
    <w:link w:val="FooterChar"/>
    <w:uiPriority w:val="99"/>
    <w:unhideWhenUsed/>
    <w:rsid w:val="007F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86"/>
  </w:style>
  <w:style w:type="character" w:styleId="FollowedHyperlink">
    <w:name w:val="FollowedHyperlink"/>
    <w:basedOn w:val="DefaultParagraphFont"/>
    <w:uiPriority w:val="99"/>
    <w:semiHidden/>
    <w:unhideWhenUsed/>
    <w:rsid w:val="004526C8"/>
    <w:rPr>
      <w:color w:val="954F72" w:themeColor="followedHyperlink"/>
      <w:u w:val="single"/>
    </w:rPr>
  </w:style>
  <w:style w:type="paragraph" w:styleId="BalloonText">
    <w:name w:val="Balloon Text"/>
    <w:basedOn w:val="Normal"/>
    <w:link w:val="BalloonTextChar"/>
    <w:uiPriority w:val="99"/>
    <w:semiHidden/>
    <w:unhideWhenUsed/>
    <w:rsid w:val="00816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C2"/>
    <w:rPr>
      <w:rFonts w:ascii="Segoe UI" w:hAnsi="Segoe UI" w:cs="Segoe UI"/>
      <w:sz w:val="18"/>
      <w:szCs w:val="18"/>
    </w:rPr>
  </w:style>
  <w:style w:type="character" w:customStyle="1" w:styleId="Heading4Char">
    <w:name w:val="Heading 4 Char"/>
    <w:basedOn w:val="DefaultParagraphFont"/>
    <w:link w:val="Heading4"/>
    <w:rsid w:val="00B02633"/>
    <w:rPr>
      <w:rFonts w:ascii="Arial" w:eastAsia="Times New Roman" w:hAnsi="Arial" w:cs="Arial"/>
      <w:b/>
      <w:sz w:val="20"/>
      <w:szCs w:val="24"/>
      <w:lang w:eastAsia="en-GB"/>
    </w:rPr>
  </w:style>
  <w:style w:type="paragraph" w:styleId="BodyTextIndent3">
    <w:name w:val="Body Text Indent 3"/>
    <w:basedOn w:val="Normal"/>
    <w:link w:val="BodyTextIndent3Char"/>
    <w:rsid w:val="00B02633"/>
    <w:pPr>
      <w:spacing w:before="120" w:after="0" w:line="240" w:lineRule="auto"/>
      <w:ind w:left="181"/>
    </w:pPr>
    <w:rPr>
      <w:rFonts w:ascii="Arial" w:eastAsia="Times New Roman" w:hAnsi="Arial" w:cs="Arial"/>
      <w:sz w:val="20"/>
      <w:szCs w:val="24"/>
      <w:lang w:eastAsia="en-GB"/>
    </w:rPr>
  </w:style>
  <w:style w:type="character" w:customStyle="1" w:styleId="BodyTextIndent3Char">
    <w:name w:val="Body Text Indent 3 Char"/>
    <w:basedOn w:val="DefaultParagraphFont"/>
    <w:link w:val="BodyTextIndent3"/>
    <w:rsid w:val="00B02633"/>
    <w:rPr>
      <w:rFonts w:ascii="Arial" w:eastAsia="Times New Roman" w:hAnsi="Arial" w:cs="Arial"/>
      <w:sz w:val="20"/>
      <w:szCs w:val="24"/>
      <w:lang w:eastAsia="en-GB"/>
    </w:rPr>
  </w:style>
  <w:style w:type="table" w:styleId="TableGrid">
    <w:name w:val="Table Grid"/>
    <w:basedOn w:val="TableNormal"/>
    <w:uiPriority w:val="39"/>
    <w:rsid w:val="006E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s://whiterosemaths.com/homelearning/year-2/week-10-measurement-money/" TargetMode="External"/><Relationship Id="rId18" Type="http://schemas.openxmlformats.org/officeDocument/2006/relationships/hyperlink" Target="https://www.youtube.com/watch?v=H-5vyAgoHm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honicsplay.co.uk/" TargetMode="External"/><Relationship Id="rId12" Type="http://schemas.openxmlformats.org/officeDocument/2006/relationships/hyperlink" Target="https://whiterosemaths.com/homelearning/year-2/week-11-measurement-money/" TargetMode="External"/><Relationship Id="rId17" Type="http://schemas.openxmlformats.org/officeDocument/2006/relationships/hyperlink" Target="https://www.youtube.com/watch?v=acvUtipaC5Y" TargetMode="External"/><Relationship Id="rId2" Type="http://schemas.openxmlformats.org/officeDocument/2006/relationships/styles" Target="styles.xml"/><Relationship Id="rId16" Type="http://schemas.openxmlformats.org/officeDocument/2006/relationships/hyperlink" Target="https://whiterosemaths.com/homelearning/year-2/week-11-measurement-mone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week-10-measurement-money/" TargetMode="External"/><Relationship Id="rId5" Type="http://schemas.openxmlformats.org/officeDocument/2006/relationships/footnotes" Target="footnotes.xml"/><Relationship Id="rId15" Type="http://schemas.openxmlformats.org/officeDocument/2006/relationships/hyperlink" Target="https://whiterosemaths.com/homelearning/summer-archive/year-3/" TargetMode="External"/><Relationship Id="rId10" Type="http://schemas.openxmlformats.org/officeDocument/2006/relationships/hyperlink" Target="https://library.thenational.academ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thespot.offbook-edu.com/" TargetMode="External"/><Relationship Id="rId14" Type="http://schemas.openxmlformats.org/officeDocument/2006/relationships/hyperlink" Target="https://whiterosemaths.com/homelearning/year-3/spring-week-4-measurement-mon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Miss Thompson</cp:lastModifiedBy>
  <cp:revision>5</cp:revision>
  <cp:lastPrinted>2021-02-09T10:46:00Z</cp:lastPrinted>
  <dcterms:created xsi:type="dcterms:W3CDTF">2021-02-24T10:19:00Z</dcterms:created>
  <dcterms:modified xsi:type="dcterms:W3CDTF">2021-02-24T14:15:00Z</dcterms:modified>
</cp:coreProperties>
</file>