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3D" w:rsidRDefault="006F4611" w:rsidP="006F4611">
      <w:pPr>
        <w:jc w:val="left"/>
        <w:rPr>
          <w:rFonts w:ascii="Arial" w:hAnsi="Arial" w:cs="Arial"/>
          <w:b/>
          <w:color w:val="006600"/>
          <w:sz w:val="32"/>
        </w:rPr>
      </w:pPr>
      <w:r w:rsidRPr="006F4611">
        <w:rPr>
          <w:rFonts w:ascii="Arial" w:hAnsi="Arial" w:cs="Arial"/>
          <w:noProof/>
          <w:color w:val="006600"/>
          <w:sz w:val="36"/>
          <w:szCs w:val="24"/>
          <w:u w:val="single"/>
          <w:lang w:eastAsia="en-GB"/>
        </w:rPr>
        <w:drawing>
          <wp:inline distT="0" distB="0" distL="0" distR="0">
            <wp:extent cx="3901440" cy="1113744"/>
            <wp:effectExtent l="0" t="0" r="3810" b="0"/>
            <wp:docPr id="2" name="Picture 2" descr="D:\Parkside\logo and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kside\logo and na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641" cy="1125220"/>
                    </a:xfrm>
                    <a:prstGeom prst="rect">
                      <a:avLst/>
                    </a:prstGeom>
                    <a:noFill/>
                    <a:ln>
                      <a:noFill/>
                    </a:ln>
                  </pic:spPr>
                </pic:pic>
              </a:graphicData>
            </a:graphic>
          </wp:inline>
        </w:drawing>
      </w:r>
      <w:r w:rsidRPr="006F4611">
        <w:rPr>
          <w:rFonts w:ascii="Arial" w:hAnsi="Arial" w:cs="Arial"/>
          <w:color w:val="006600"/>
          <w:sz w:val="32"/>
        </w:rPr>
        <w:t xml:space="preserve"> </w:t>
      </w:r>
    </w:p>
    <w:p w:rsidR="007A073D" w:rsidRDefault="001F58A1">
      <w:pPr>
        <w:jc w:val="right"/>
        <w:rPr>
          <w:rFonts w:asciiTheme="minorHAnsi" w:hAnsiTheme="minorHAnsi" w:cstheme="minorHAnsi"/>
          <w:color w:val="006600"/>
        </w:rPr>
      </w:pPr>
      <w:r>
        <w:rPr>
          <w:rFonts w:ascii="Arial" w:hAnsi="Arial" w:cs="Arial"/>
          <w:b/>
          <w:color w:val="006600"/>
          <w:sz w:val="32"/>
        </w:rPr>
        <w:tab/>
      </w:r>
      <w:r>
        <w:rPr>
          <w:rFonts w:ascii="Arial" w:hAnsi="Arial" w:cs="Arial"/>
          <w:b/>
          <w:color w:val="006600"/>
          <w:sz w:val="32"/>
        </w:rPr>
        <w:tab/>
      </w:r>
      <w:r>
        <w:rPr>
          <w:rFonts w:ascii="Arial" w:hAnsi="Arial" w:cs="Arial"/>
          <w:b/>
          <w:color w:val="006600"/>
          <w:sz w:val="32"/>
        </w:rPr>
        <w:tab/>
      </w:r>
      <w:r>
        <w:rPr>
          <w:rFonts w:ascii="Arial" w:hAnsi="Arial" w:cs="Arial"/>
          <w:b/>
          <w:color w:val="006600"/>
          <w:sz w:val="32"/>
        </w:rPr>
        <w:tab/>
      </w:r>
      <w:r>
        <w:rPr>
          <w:rFonts w:ascii="Arial" w:hAnsi="Arial" w:cs="Arial"/>
          <w:b/>
          <w:color w:val="006600"/>
          <w:sz w:val="32"/>
        </w:rPr>
        <w:tab/>
      </w:r>
      <w:r>
        <w:rPr>
          <w:rFonts w:ascii="Arial" w:hAnsi="Arial" w:cs="Arial"/>
          <w:b/>
          <w:color w:val="006600"/>
          <w:sz w:val="32"/>
        </w:rPr>
        <w:tab/>
      </w:r>
      <w:r>
        <w:rPr>
          <w:rFonts w:ascii="Arial" w:hAnsi="Arial" w:cs="Arial"/>
          <w:b/>
          <w:color w:val="006600"/>
          <w:sz w:val="32"/>
        </w:rPr>
        <w:tab/>
      </w:r>
      <w:r>
        <w:rPr>
          <w:rFonts w:asciiTheme="minorHAnsi" w:hAnsiTheme="minorHAnsi" w:cstheme="minorHAnsi"/>
        </w:rPr>
        <w:t>20th March 2020</w:t>
      </w:r>
    </w:p>
    <w:p w:rsidR="007A073D" w:rsidRDefault="001F58A1">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Dear Parents and Carers,</w:t>
      </w:r>
    </w:p>
    <w:p w:rsidR="007A073D" w:rsidRDefault="001F58A1">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b/>
          <w:bCs/>
          <w:color w:val="000000"/>
          <w:sz w:val="22"/>
          <w:szCs w:val="22"/>
        </w:rPr>
        <w:t>As you are aware, the government has closed all schools in the UK from Friday 20</w:t>
      </w:r>
      <w:r>
        <w:rPr>
          <w:rFonts w:asciiTheme="minorHAnsi" w:hAnsiTheme="minorHAnsi" w:cstheme="minorHAnsi"/>
          <w:b/>
          <w:bCs/>
          <w:color w:val="000000"/>
          <w:sz w:val="22"/>
          <w:szCs w:val="22"/>
          <w:vertAlign w:val="superscript"/>
        </w:rPr>
        <w:t>th</w:t>
      </w:r>
      <w:r>
        <w:rPr>
          <w:rFonts w:asciiTheme="minorHAnsi" w:hAnsiTheme="minorHAnsi" w:cstheme="minorHAnsi"/>
          <w:b/>
          <w:bCs/>
          <w:color w:val="000000"/>
          <w:sz w:val="22"/>
          <w:szCs w:val="22"/>
        </w:rPr>
        <w:t xml:space="preserve"> March 2020. </w:t>
      </w:r>
      <w:r>
        <w:rPr>
          <w:rFonts w:asciiTheme="minorHAnsi" w:hAnsiTheme="minorHAnsi" w:cstheme="minorHAnsi"/>
          <w:color w:val="0B0C0C"/>
          <w:sz w:val="22"/>
          <w:szCs w:val="22"/>
        </w:rPr>
        <w:t xml:space="preserve">The most recent scientific advice on how to further limit the spread of COVID-19 is clear. </w:t>
      </w:r>
      <w:r>
        <w:rPr>
          <w:rFonts w:asciiTheme="minorHAnsi" w:hAnsiTheme="minorHAnsi" w:cstheme="minorHAnsi"/>
          <w:b/>
          <w:color w:val="0B0C0C"/>
          <w:sz w:val="22"/>
          <w:szCs w:val="22"/>
        </w:rPr>
        <w:t>If children can stay safely at home, they should,</w:t>
      </w:r>
      <w:r>
        <w:rPr>
          <w:rFonts w:asciiTheme="minorHAnsi" w:hAnsiTheme="minorHAnsi" w:cstheme="minorHAnsi"/>
          <w:color w:val="0B0C0C"/>
          <w:sz w:val="22"/>
          <w:szCs w:val="22"/>
        </w:rPr>
        <w:t xml:space="preserve"> to limit the chance of the virus spreading. </w:t>
      </w:r>
    </w:p>
    <w:p w:rsidR="007A073D" w:rsidRDefault="001F58A1">
      <w:pPr>
        <w:jc w:val="left"/>
        <w:rPr>
          <w:rFonts w:asciiTheme="minorHAnsi" w:hAnsiTheme="minorHAnsi" w:cstheme="minorHAnsi"/>
          <w:color w:val="0B0C0C"/>
        </w:rPr>
      </w:pPr>
      <w:r>
        <w:rPr>
          <w:rFonts w:asciiTheme="minorHAnsi" w:hAnsiTheme="minorHAnsi" w:cstheme="minorHAnsi"/>
          <w:color w:val="0B0C0C"/>
        </w:rPr>
        <w:t xml:space="preserve">That is why the government has asked parents to keep their children safe at home, wherever possible, and asked schools to provide care only for those children who absolutely need to attend. </w:t>
      </w:r>
    </w:p>
    <w:p w:rsidR="007A073D" w:rsidRDefault="001F58A1">
      <w:pPr>
        <w:jc w:val="left"/>
        <w:rPr>
          <w:rFonts w:asciiTheme="minorHAnsi" w:eastAsia="Times New Roman" w:hAnsiTheme="minorHAnsi" w:cstheme="minorHAnsi"/>
          <w:b/>
          <w:bCs/>
          <w:color w:val="000000"/>
          <w:lang w:eastAsia="en-GB"/>
        </w:rPr>
      </w:pPr>
      <w:r>
        <w:rPr>
          <w:rFonts w:asciiTheme="minorHAnsi" w:hAnsiTheme="minorHAnsi" w:cstheme="minorHAnsi"/>
          <w:color w:val="0B0C0C"/>
        </w:rPr>
        <w:t>Please ensure that you attempt to use this service only if it is vital to your family.  If we are not able to maintain safe levels of staffing, we will have to close to all.</w:t>
      </w:r>
    </w:p>
    <w:p w:rsidR="007A073D" w:rsidRDefault="006F4611">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Parkside Community Primary School</w:t>
      </w:r>
      <w:r w:rsidR="001F58A1">
        <w:rPr>
          <w:rFonts w:asciiTheme="minorHAnsi" w:hAnsiTheme="minorHAnsi" w:cstheme="minorHAnsi"/>
          <w:color w:val="0B0C0C"/>
          <w:sz w:val="22"/>
          <w:szCs w:val="22"/>
        </w:rPr>
        <w:t xml:space="preserve"> will provide care for a limited number of children - children who are vulnerable (</w:t>
      </w:r>
      <w:proofErr w:type="spellStart"/>
      <w:r w:rsidR="001F58A1">
        <w:rPr>
          <w:rFonts w:asciiTheme="minorHAnsi" w:hAnsiTheme="minorHAnsi" w:cstheme="minorHAnsi"/>
          <w:color w:val="0B0C0C"/>
          <w:sz w:val="22"/>
          <w:szCs w:val="22"/>
        </w:rPr>
        <w:t>eg</w:t>
      </w:r>
      <w:proofErr w:type="spellEnd"/>
      <w:r w:rsidR="001F58A1">
        <w:rPr>
          <w:rFonts w:asciiTheme="minorHAnsi" w:hAnsiTheme="minorHAnsi" w:cstheme="minorHAnsi"/>
          <w:color w:val="0B0C0C"/>
          <w:sz w:val="22"/>
          <w:szCs w:val="22"/>
        </w:rPr>
        <w:t xml:space="preserve"> have EHCPS) and children whose parents are </w:t>
      </w:r>
      <w:r w:rsidR="001F58A1">
        <w:rPr>
          <w:rFonts w:asciiTheme="minorHAnsi" w:hAnsiTheme="minorHAnsi" w:cstheme="minorHAnsi"/>
          <w:b/>
          <w:color w:val="0B0C0C"/>
          <w:sz w:val="22"/>
          <w:szCs w:val="22"/>
        </w:rPr>
        <w:t xml:space="preserve">critical </w:t>
      </w:r>
      <w:r w:rsidR="001F58A1">
        <w:rPr>
          <w:rFonts w:asciiTheme="minorHAnsi" w:hAnsiTheme="minorHAnsi" w:cstheme="minorHAnsi"/>
          <w:color w:val="0B0C0C"/>
          <w:sz w:val="22"/>
          <w:szCs w:val="22"/>
        </w:rPr>
        <w:t xml:space="preserve">to the Covid-19 response and </w:t>
      </w:r>
      <w:r w:rsidR="001F58A1">
        <w:rPr>
          <w:rFonts w:asciiTheme="minorHAnsi" w:hAnsiTheme="minorHAnsi" w:cstheme="minorHAnsi"/>
          <w:b/>
          <w:color w:val="0B0C0C"/>
          <w:sz w:val="22"/>
          <w:szCs w:val="22"/>
        </w:rPr>
        <w:t xml:space="preserve">cannot be safely cared for at home. </w:t>
      </w:r>
      <w:r w:rsidR="001F58A1">
        <w:rPr>
          <w:rFonts w:asciiTheme="minorHAnsi" w:hAnsiTheme="minorHAnsi" w:cstheme="minorHAnsi"/>
          <w:color w:val="0B0C0C"/>
          <w:sz w:val="22"/>
          <w:szCs w:val="22"/>
        </w:rPr>
        <w:t>However, it is important to be aware that this provision will be for childcare and not to continue with your child’s current curriculum learning.</w:t>
      </w:r>
    </w:p>
    <w:p w:rsidR="007A073D" w:rsidRDefault="001F58A1">
      <w:pPr>
        <w:shd w:val="clear" w:color="auto" w:fill="FFFFFF"/>
        <w:spacing w:before="300" w:after="300"/>
        <w:jc w:val="left"/>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Parents whose work is </w:t>
      </w:r>
      <w:r>
        <w:rPr>
          <w:rFonts w:asciiTheme="minorHAnsi" w:eastAsia="Times New Roman" w:hAnsiTheme="minorHAnsi" w:cstheme="minorHAnsi"/>
          <w:b/>
          <w:color w:val="0B0C0C"/>
          <w:lang w:eastAsia="en-GB"/>
        </w:rPr>
        <w:t>critical</w:t>
      </w:r>
      <w:r>
        <w:rPr>
          <w:rFonts w:asciiTheme="minorHAnsi" w:eastAsia="Times New Roman" w:hAnsiTheme="minorHAnsi" w:cstheme="minorHAnsi"/>
          <w:color w:val="0B0C0C"/>
          <w:lang w:eastAsia="en-GB"/>
        </w:rPr>
        <w:t xml:space="preserve"> to the COVID-19 response include those who work in key sectors. More detail of these can be found at </w:t>
      </w:r>
      <w:hyperlink r:id="rId6" w:history="1">
        <w:r>
          <w:rPr>
            <w:rStyle w:val="Hyperlink"/>
            <w:rFonts w:asciiTheme="minorHAnsi" w:eastAsia="Times New Roman" w:hAnsiTheme="minorHAnsi" w:cstheme="minorHAnsi"/>
            <w:lang w:eastAsia="en-GB"/>
          </w:rPr>
          <w:t>www.gov.uk</w:t>
        </w:r>
      </w:hyperlink>
      <w:r>
        <w:rPr>
          <w:rFonts w:asciiTheme="minorHAnsi" w:eastAsia="Times New Roman" w:hAnsiTheme="minorHAnsi" w:cstheme="minorHAnsi"/>
          <w:color w:val="0B0C0C"/>
          <w:lang w:eastAsia="en-GB"/>
        </w:rPr>
        <w:t xml:space="preserve"> (Closure of educational settings: information for parents and carers)</w:t>
      </w:r>
    </w:p>
    <w:p w:rsidR="007A073D" w:rsidRDefault="001F58A1">
      <w:pPr>
        <w:shd w:val="clear" w:color="auto" w:fill="FFFFFF"/>
        <w:spacing w:before="300" w:after="300"/>
        <w:jc w:val="left"/>
        <w:rPr>
          <w:rFonts w:asciiTheme="minorHAnsi" w:eastAsia="Times New Roman" w:hAnsiTheme="minorHAnsi" w:cstheme="minorHAnsi"/>
          <w:b/>
          <w:color w:val="0B0C0C"/>
          <w:lang w:eastAsia="en-GB"/>
        </w:rPr>
      </w:pPr>
      <w:r>
        <w:rPr>
          <w:rFonts w:asciiTheme="minorHAnsi" w:eastAsia="Times New Roman" w:hAnsiTheme="minorHAnsi" w:cstheme="minorHAnsi"/>
          <w:b/>
          <w:color w:val="0B0C0C"/>
          <w:lang w:eastAsia="en-GB"/>
        </w:rPr>
        <w:t>Many parents working in these sectors may be able to ensure their child is kept at home. It is vitally important that any child who can be safely cared for at home should be.</w:t>
      </w:r>
    </w:p>
    <w:p w:rsidR="007A073D" w:rsidRDefault="001F58A1">
      <w:pPr>
        <w:spacing w:before="240" w:after="120"/>
        <w:ind w:right="280"/>
        <w:jc w:val="left"/>
        <w:rPr>
          <w:rFonts w:asciiTheme="minorHAnsi" w:hAnsiTheme="minorHAnsi" w:cstheme="minorHAnsi"/>
        </w:rPr>
      </w:pPr>
      <w:r>
        <w:rPr>
          <w:rFonts w:asciiTheme="minorHAnsi" w:hAnsiTheme="minorHAnsi" w:cstheme="minorHAnsi"/>
        </w:rPr>
        <w:t>If you believe that you are classified as a key worker, and are unable to ensure your child remains safe at home, as directed by the government, please email the school at:-</w:t>
      </w:r>
    </w:p>
    <w:p w:rsidR="007A073D" w:rsidRDefault="00A5051E">
      <w:pPr>
        <w:spacing w:before="240" w:after="120"/>
        <w:ind w:right="280"/>
        <w:rPr>
          <w:rFonts w:asciiTheme="minorHAnsi" w:hAnsiTheme="minorHAnsi" w:cstheme="minorHAnsi"/>
          <w:color w:val="002060"/>
        </w:rPr>
      </w:pPr>
      <w:hyperlink r:id="rId7" w:history="1">
        <w:r w:rsidR="001F58A1">
          <w:rPr>
            <w:rStyle w:val="Hyperlink"/>
            <w:rFonts w:asciiTheme="minorHAnsi" w:hAnsiTheme="minorHAnsi" w:cstheme="minorHAnsi"/>
          </w:rPr>
          <w:t>info@parkside.kent.sch.uk</w:t>
        </w:r>
      </w:hyperlink>
      <w:r w:rsidR="001F58A1">
        <w:rPr>
          <w:rStyle w:val="Hyperlink"/>
          <w:rFonts w:asciiTheme="minorHAnsi" w:hAnsiTheme="minorHAnsi" w:cstheme="minorHAnsi"/>
        </w:rPr>
        <w:t xml:space="preserve"> </w:t>
      </w:r>
    </w:p>
    <w:p w:rsidR="007A073D" w:rsidRDefault="001F58A1">
      <w:pPr>
        <w:spacing w:before="240" w:after="120"/>
        <w:ind w:right="280"/>
        <w:jc w:val="left"/>
        <w:rPr>
          <w:rFonts w:asciiTheme="minorHAnsi" w:eastAsiaTheme="minorHAnsi" w:hAnsiTheme="minorHAnsi" w:cstheme="minorHAnsi"/>
        </w:rPr>
      </w:pPr>
      <w:proofErr w:type="gramStart"/>
      <w:r>
        <w:rPr>
          <w:rFonts w:asciiTheme="minorHAnsi" w:hAnsiTheme="minorHAnsi" w:cstheme="minorHAnsi"/>
        </w:rPr>
        <w:t>with</w:t>
      </w:r>
      <w:proofErr w:type="gramEnd"/>
      <w:r>
        <w:rPr>
          <w:rFonts w:asciiTheme="minorHAnsi" w:hAnsiTheme="minorHAnsi" w:cstheme="minorHAnsi"/>
        </w:rPr>
        <w:t xml:space="preserve"> the following information:</w:t>
      </w:r>
    </w:p>
    <w:p w:rsidR="007A073D" w:rsidRDefault="001F58A1">
      <w:pPr>
        <w:pStyle w:val="ListParagraph"/>
        <w:numPr>
          <w:ilvl w:val="0"/>
          <w:numId w:val="6"/>
        </w:numPr>
        <w:spacing w:before="240" w:after="120" w:line="256" w:lineRule="auto"/>
        <w:ind w:right="280"/>
        <w:jc w:val="left"/>
        <w:rPr>
          <w:rFonts w:asciiTheme="minorHAnsi" w:hAnsiTheme="minorHAnsi" w:cstheme="minorHAnsi"/>
        </w:rPr>
      </w:pPr>
      <w:r>
        <w:rPr>
          <w:rFonts w:asciiTheme="minorHAnsi" w:hAnsiTheme="minorHAnsi" w:cstheme="minorHAnsi"/>
        </w:rPr>
        <w:t>Child/Children’s name and class</w:t>
      </w:r>
    </w:p>
    <w:p w:rsidR="007A073D" w:rsidRDefault="001F58A1">
      <w:pPr>
        <w:pStyle w:val="ListParagraph"/>
        <w:numPr>
          <w:ilvl w:val="0"/>
          <w:numId w:val="6"/>
        </w:numPr>
        <w:spacing w:before="240" w:after="120" w:line="256" w:lineRule="auto"/>
        <w:ind w:right="280"/>
        <w:jc w:val="left"/>
        <w:rPr>
          <w:rFonts w:asciiTheme="minorHAnsi" w:hAnsiTheme="minorHAnsi" w:cstheme="minorHAnsi"/>
        </w:rPr>
      </w:pPr>
      <w:r>
        <w:rPr>
          <w:rFonts w:asciiTheme="minorHAnsi" w:hAnsiTheme="minorHAnsi" w:cstheme="minorHAnsi"/>
        </w:rPr>
        <w:t>Occupation and name of employer of parents/carers in your household</w:t>
      </w:r>
    </w:p>
    <w:p w:rsidR="007A073D" w:rsidRDefault="001F58A1">
      <w:pPr>
        <w:spacing w:before="240" w:after="120"/>
        <w:ind w:right="280"/>
        <w:jc w:val="left"/>
        <w:rPr>
          <w:rFonts w:asciiTheme="minorHAnsi" w:hAnsiTheme="minorHAnsi" w:cstheme="minorHAnsi"/>
        </w:rPr>
      </w:pPr>
      <w:r>
        <w:rPr>
          <w:rFonts w:asciiTheme="minorHAnsi" w:hAnsiTheme="minorHAnsi" w:cstheme="minorHAnsi"/>
        </w:rPr>
        <w:t>Please ensure that you provide us with this information as soon as possible – and no later than 12:00 noon on Saturday 21</w:t>
      </w:r>
      <w:r>
        <w:rPr>
          <w:rFonts w:asciiTheme="minorHAnsi" w:hAnsiTheme="minorHAnsi" w:cstheme="minorHAnsi"/>
          <w:vertAlign w:val="superscript"/>
        </w:rPr>
        <w:t>st</w:t>
      </w:r>
      <w:r>
        <w:rPr>
          <w:rFonts w:asciiTheme="minorHAnsi" w:hAnsiTheme="minorHAnsi" w:cstheme="minorHAnsi"/>
        </w:rPr>
        <w:t xml:space="preserve"> March.  Once this information is received we will collate this, prioritise the need and contact you as soon as possible to advise you whether your child is eligible for this provision.  Please be aware that it may be necessary for you to provide evidence to confirm your employment.</w:t>
      </w:r>
    </w:p>
    <w:p w:rsidR="007A073D" w:rsidRDefault="001F58A1">
      <w:pPr>
        <w:spacing w:before="240" w:after="120"/>
        <w:ind w:right="280"/>
        <w:jc w:val="left"/>
        <w:rPr>
          <w:rFonts w:asciiTheme="minorHAnsi" w:hAnsiTheme="minorHAnsi" w:cstheme="minorHAnsi"/>
        </w:rPr>
      </w:pPr>
      <w:r>
        <w:rPr>
          <w:rFonts w:asciiTheme="minorHAnsi" w:hAnsiTheme="minorHAnsi" w:cstheme="minorHAnsi"/>
        </w:rPr>
        <w:t xml:space="preserve">If your child is not in one of the groups mentioned above, school will be closed to all pupils from Monday 23rd March for the foreseeable future. We will reopen as soon as the government issues the instruction for us to do so.   </w:t>
      </w:r>
    </w:p>
    <w:p w:rsidR="007A073D" w:rsidRDefault="001F58A1">
      <w:pPr>
        <w:spacing w:before="240" w:after="120"/>
        <w:ind w:right="280"/>
        <w:jc w:val="left"/>
        <w:rPr>
          <w:rFonts w:asciiTheme="minorHAnsi" w:hAnsiTheme="minorHAnsi" w:cstheme="minorHAnsi"/>
        </w:rPr>
      </w:pPr>
      <w:r>
        <w:rPr>
          <w:rFonts w:asciiTheme="minorHAnsi" w:hAnsiTheme="minorHAnsi" w:cstheme="minorHAnsi"/>
        </w:rPr>
        <w:t>Yours faithfully,</w:t>
      </w:r>
    </w:p>
    <w:p w:rsidR="006F4611" w:rsidRDefault="00A5051E">
      <w:pPr>
        <w:spacing w:before="240" w:after="120"/>
        <w:ind w:right="280"/>
        <w:jc w:val="left"/>
        <w:rPr>
          <w:rFonts w:asciiTheme="minorHAnsi" w:hAnsiTheme="minorHAnsi" w:cstheme="minorHAnsi"/>
        </w:rPr>
      </w:pPr>
      <w:r>
        <w:rPr>
          <w:rFonts w:ascii="Arial" w:hAnsi="Arial" w:cs="Arial"/>
          <w:noProof/>
          <w:color w:val="006600"/>
          <w:sz w:val="36"/>
          <w:szCs w:val="24"/>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79375</wp:posOffset>
            </wp:positionV>
            <wp:extent cx="1557655" cy="295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55" cy="295275"/>
                    </a:xfrm>
                    <a:prstGeom prst="rect">
                      <a:avLst/>
                    </a:prstGeom>
                  </pic:spPr>
                </pic:pic>
              </a:graphicData>
            </a:graphic>
            <wp14:sizeRelH relativeFrom="page">
              <wp14:pctWidth>0</wp14:pctWidth>
            </wp14:sizeRelH>
            <wp14:sizeRelV relativeFrom="page">
              <wp14:pctHeight>0</wp14:pctHeight>
            </wp14:sizeRelV>
          </wp:anchor>
        </w:drawing>
      </w:r>
    </w:p>
    <w:p w:rsidR="006F4611" w:rsidRDefault="006F4611" w:rsidP="006F4611">
      <w:pPr>
        <w:ind w:right="278"/>
        <w:jc w:val="left"/>
        <w:rPr>
          <w:rFonts w:asciiTheme="minorHAnsi" w:hAnsiTheme="minorHAnsi" w:cstheme="minorHAnsi"/>
        </w:rPr>
      </w:pPr>
      <w:bookmarkStart w:id="0" w:name="_GoBack"/>
      <w:bookmarkEnd w:id="0"/>
    </w:p>
    <w:p w:rsidR="006F4611" w:rsidRDefault="006F4611" w:rsidP="006F4611">
      <w:pPr>
        <w:ind w:right="278"/>
        <w:jc w:val="left"/>
        <w:rPr>
          <w:rFonts w:asciiTheme="minorHAnsi" w:hAnsiTheme="minorHAnsi" w:cstheme="minorHAnsi"/>
        </w:rPr>
      </w:pPr>
      <w:r>
        <w:rPr>
          <w:rFonts w:asciiTheme="minorHAnsi" w:hAnsiTheme="minorHAnsi" w:cstheme="minorHAnsi"/>
        </w:rPr>
        <w:t>Anthea McLevy</w:t>
      </w:r>
      <w:r>
        <w:rPr>
          <w:rFonts w:asciiTheme="minorHAnsi" w:hAnsiTheme="minorHAnsi" w:cstheme="minorHAnsi"/>
        </w:rPr>
        <w:tab/>
      </w:r>
    </w:p>
    <w:p w:rsidR="006F4611" w:rsidRDefault="006F4611" w:rsidP="006F4611">
      <w:pPr>
        <w:ind w:right="278"/>
        <w:jc w:val="left"/>
        <w:rPr>
          <w:rFonts w:asciiTheme="minorHAnsi" w:hAnsiTheme="minorHAnsi" w:cstheme="minorHAnsi"/>
        </w:rPr>
      </w:pPr>
      <w:r>
        <w:rPr>
          <w:rFonts w:asciiTheme="minorHAnsi" w:hAnsiTheme="minorHAnsi" w:cstheme="minorHAnsi"/>
        </w:rPr>
        <w:t>Head of School</w:t>
      </w:r>
    </w:p>
    <w:sectPr w:rsidR="006F4611">
      <w:pgSz w:w="11906" w:h="16838"/>
      <w:pgMar w:top="851"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D33"/>
    <w:multiLevelType w:val="hybridMultilevel"/>
    <w:tmpl w:val="32D8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021990"/>
    <w:multiLevelType w:val="hybridMultilevel"/>
    <w:tmpl w:val="B8620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66428"/>
    <w:multiLevelType w:val="hybridMultilevel"/>
    <w:tmpl w:val="BBC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A0391"/>
    <w:multiLevelType w:val="hybridMultilevel"/>
    <w:tmpl w:val="20E20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8D87270"/>
    <w:multiLevelType w:val="hybridMultilevel"/>
    <w:tmpl w:val="0308B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A530AC"/>
    <w:multiLevelType w:val="hybridMultilevel"/>
    <w:tmpl w:val="D23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D"/>
    <w:rsid w:val="001F58A1"/>
    <w:rsid w:val="006F4611"/>
    <w:rsid w:val="007A073D"/>
    <w:rsid w:val="00A5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49F9-872B-4A59-A2EC-BFA30653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NoSpacing">
    <w:name w:val="No Spacing"/>
    <w:uiPriority w:val="1"/>
    <w:qFormat/>
    <w:pPr>
      <w:jc w:val="left"/>
    </w:pPr>
    <w:rPr>
      <w:rFonts w:asciiTheme="minorHAnsi" w:eastAsiaTheme="minorHAnsi" w:hAnsiTheme="minorHAnsi" w:cstheme="minorBidi"/>
      <w:sz w:val="22"/>
      <w:szCs w:val="22"/>
      <w:lang w:eastAsia="en-US"/>
    </w:rPr>
  </w:style>
  <w:style w:type="paragraph" w:styleId="Subtitle">
    <w:name w:val="Subtitle"/>
    <w:basedOn w:val="Normal"/>
    <w:link w:val="SubtitleChar"/>
    <w:qFormat/>
    <w:pPr>
      <w:suppressAutoHyphens/>
      <w:spacing w:after="240"/>
      <w:ind w:left="283" w:right="283"/>
    </w:pPr>
    <w:rPr>
      <w:rFonts w:ascii="SassoonPrimaryInfant" w:eastAsia="Times New Roman" w:hAnsi="SassoonPrimaryInfant"/>
      <w:b/>
      <w:sz w:val="24"/>
      <w:szCs w:val="20"/>
      <w:u w:val="single"/>
    </w:rPr>
  </w:style>
  <w:style w:type="character" w:customStyle="1" w:styleId="SubtitleChar">
    <w:name w:val="Subtitle Char"/>
    <w:basedOn w:val="DefaultParagraphFont"/>
    <w:link w:val="Subtitle"/>
    <w:rPr>
      <w:rFonts w:ascii="SassoonPrimaryInfant" w:eastAsia="Times New Roman" w:hAnsi="SassoonPrimaryInfant"/>
      <w:b/>
      <w:sz w:val="24"/>
      <w:u w:val="single"/>
      <w:lang w:eastAsia="en-US"/>
    </w:rPr>
  </w:style>
  <w:style w:type="paragraph" w:styleId="Header">
    <w:name w:val="header"/>
    <w:basedOn w:val="Normal"/>
    <w:link w:val="HeaderChar"/>
    <w:pPr>
      <w:tabs>
        <w:tab w:val="center" w:pos="4320"/>
        <w:tab w:val="right" w:pos="8640"/>
      </w:tabs>
      <w:jc w:val="left"/>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garlinge.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Sarat</dc:creator>
  <cp:lastModifiedBy>Miss Perry</cp:lastModifiedBy>
  <cp:revision>2</cp:revision>
  <cp:lastPrinted>2020-03-20T12:25:00Z</cp:lastPrinted>
  <dcterms:created xsi:type="dcterms:W3CDTF">2020-05-15T08:56:00Z</dcterms:created>
  <dcterms:modified xsi:type="dcterms:W3CDTF">2020-05-15T08:56:00Z</dcterms:modified>
</cp:coreProperties>
</file>